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6077D" w14:textId="25DEA49E" w:rsidR="001B52CE" w:rsidRPr="001B52CE" w:rsidRDefault="001B52CE" w:rsidP="001B52CE">
      <w:pPr>
        <w:spacing w:after="280"/>
        <w:ind w:left="851"/>
        <w:jc w:val="center"/>
        <w:rPr>
          <w:color w:val="000000" w:themeColor="text1"/>
          <w:spacing w:val="50"/>
          <w:sz w:val="48"/>
          <w:szCs w:val="48"/>
        </w:rPr>
      </w:pPr>
      <w:bookmarkStart w:id="0" w:name="_Hlk165551881"/>
      <w:r w:rsidRPr="001B52CE">
        <w:rPr>
          <w:rFonts w:ascii="新細明體" w:eastAsia="新細明體" w:hAnsi="新細明體" w:cs="新細明體"/>
          <w:noProof/>
          <w:color w:val="000000" w:themeColor="text1"/>
          <w:spacing w:val="50"/>
          <w:sz w:val="24"/>
          <w:szCs w:val="24"/>
        </w:rPr>
        <mc:AlternateContent>
          <mc:Choice Requires="wps">
            <w:drawing>
              <wp:anchor distT="45720" distB="45720" distL="114300" distR="114300" simplePos="0" relativeHeight="251659776" behindDoc="0" locked="0" layoutInCell="1" allowOverlap="1" wp14:anchorId="2B68DFD0" wp14:editId="715F09AC">
                <wp:simplePos x="0" y="0"/>
                <wp:positionH relativeFrom="column">
                  <wp:posOffset>4100195</wp:posOffset>
                </wp:positionH>
                <wp:positionV relativeFrom="page">
                  <wp:posOffset>495300</wp:posOffset>
                </wp:positionV>
                <wp:extent cx="2552700" cy="277495"/>
                <wp:effectExtent l="0" t="0" r="0" b="0"/>
                <wp:wrapNone/>
                <wp:docPr id="18903490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77495"/>
                        </a:xfrm>
                        <a:prstGeom prst="rect">
                          <a:avLst/>
                        </a:prstGeom>
                        <a:noFill/>
                        <a:ln w="9525">
                          <a:noFill/>
                          <a:miter lim="800000"/>
                          <a:headEnd/>
                          <a:tailEnd/>
                        </a:ln>
                      </wps:spPr>
                      <wps:txbx>
                        <w:txbxContent>
                          <w:p w14:paraId="5BE98812" w14:textId="711BD8ED" w:rsidR="001B52CE" w:rsidRPr="004753F7" w:rsidRDefault="001B52CE" w:rsidP="001B52CE">
                            <w:pPr>
                              <w:rPr>
                                <w:sz w:val="32"/>
                                <w:szCs w:val="32"/>
                              </w:rPr>
                            </w:pPr>
                            <w:r w:rsidRPr="004753F7">
                              <w:rPr>
                                <w:rFonts w:hint="eastAsia"/>
                              </w:rPr>
                              <w:t>契約書編號：</w:t>
                            </w:r>
                            <w:r>
                              <w:rPr>
                                <w:rFonts w:hint="eastAsia"/>
                              </w:rPr>
                              <w:t>FL-5-</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8DFD0" id="_x0000_t202" coordsize="21600,21600" o:spt="202" path="m,l,21600r21600,l21600,xe">
                <v:stroke joinstyle="miter"/>
                <v:path gradientshapeok="t" o:connecttype="rect"/>
              </v:shapetype>
              <v:shape id="文字方塊 2" o:spid="_x0000_s1026" type="#_x0000_t202" style="position:absolute;left:0;text-align:left;margin-left:322.85pt;margin-top:39pt;width:201pt;height:21.8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" filled="f" stroked="f">
                <v:textbox>
                  <w:txbxContent>
                    <w:p w14:paraId="5BE98812" w14:textId="711BD8ED" w:rsidR="001B52CE" w:rsidRPr="004753F7" w:rsidRDefault="001B52CE" w:rsidP="001B52CE">
                      <w:pPr>
                        <w:rPr>
                          <w:sz w:val="32"/>
                          <w:szCs w:val="32"/>
                        </w:rPr>
                      </w:pPr>
                      <w:r w:rsidRPr="004753F7">
                        <w:rPr>
                          <w:rFonts w:hint="eastAsia"/>
                        </w:rPr>
                        <w:t>契約書編號：</w:t>
                      </w:r>
                      <w:r>
                        <w:rPr>
                          <w:rFonts w:hint="eastAsia"/>
                        </w:rPr>
                        <w:t>FL-5-</w:t>
                      </w:r>
                    </w:p>
                  </w:txbxContent>
                </v:textbox>
                <w10:wrap anchory="page"/>
              </v:shape>
            </w:pict>
          </mc:Fallback>
        </mc:AlternateContent>
      </w:r>
      <w:r w:rsidRPr="001B52CE">
        <w:rPr>
          <w:rFonts w:hint="eastAsia"/>
          <w:color w:val="000000" w:themeColor="text1"/>
          <w:spacing w:val="50"/>
          <w:sz w:val="48"/>
          <w:szCs w:val="48"/>
        </w:rPr>
        <w:t>牌位</w:t>
      </w:r>
      <w:r w:rsidRPr="001B52CE">
        <w:rPr>
          <w:color w:val="000000" w:themeColor="text1"/>
          <w:spacing w:val="50"/>
          <w:sz w:val="48"/>
          <w:szCs w:val="48"/>
        </w:rPr>
        <w:t>永久使用權買賣契約書</w:t>
      </w:r>
    </w:p>
    <w:tbl>
      <w:tblPr>
        <w:tblStyle w:val="a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276"/>
        <w:gridCol w:w="3969"/>
        <w:gridCol w:w="2410"/>
      </w:tblGrid>
      <w:tr w:rsidR="001B52CE" w:rsidRPr="002F4113" w14:paraId="5EF113F2" w14:textId="77777777" w:rsidTr="002C4D85">
        <w:trPr>
          <w:trHeight w:val="372"/>
        </w:trPr>
        <w:tc>
          <w:tcPr>
            <w:tcW w:w="1843" w:type="dxa"/>
          </w:tcPr>
          <w:p w14:paraId="4D29FDEE" w14:textId="77777777" w:rsidR="001B52CE" w:rsidRPr="002F4113" w:rsidRDefault="001B52CE" w:rsidP="00952D17">
            <w:pPr>
              <w:rPr>
                <w:color w:val="000000" w:themeColor="text1"/>
              </w:rPr>
            </w:pPr>
          </w:p>
        </w:tc>
        <w:tc>
          <w:tcPr>
            <w:tcW w:w="1276" w:type="dxa"/>
          </w:tcPr>
          <w:p w14:paraId="5EFF8427" w14:textId="77777777" w:rsidR="001B52CE" w:rsidRPr="002F4113" w:rsidRDefault="001B52CE" w:rsidP="00952D17">
            <w:pPr>
              <w:rPr>
                <w:color w:val="000000" w:themeColor="text1"/>
              </w:rPr>
            </w:pPr>
            <w:r w:rsidRPr="002F4113">
              <w:rPr>
                <w:rFonts w:cs="Gungsuh"/>
                <w:color w:val="000000" w:themeColor="text1"/>
              </w:rPr>
              <w:t>買受人：</w:t>
            </w:r>
          </w:p>
        </w:tc>
        <w:tc>
          <w:tcPr>
            <w:tcW w:w="3969" w:type="dxa"/>
          </w:tcPr>
          <w:p w14:paraId="0B7DAD34" w14:textId="46927BE3" w:rsidR="001B52CE" w:rsidRPr="002F4113" w:rsidRDefault="00BC384A" w:rsidP="00952D17">
            <w:pPr>
              <w:rPr>
                <w:color w:val="000000" w:themeColor="text1"/>
              </w:rPr>
            </w:pPr>
            <w:r w:rsidRPr="002631B3">
              <w:rPr>
                <w:rFonts w:cs="Gungsuh" w:hint="eastAsia"/>
                <w:color w:val="FFFFFF" w:themeColor="background1"/>
              </w:rPr>
              <w:t>林政男</w:t>
            </w:r>
          </w:p>
        </w:tc>
        <w:tc>
          <w:tcPr>
            <w:tcW w:w="2410" w:type="dxa"/>
          </w:tcPr>
          <w:p w14:paraId="6F6A5FFB" w14:textId="77777777" w:rsidR="001B52CE" w:rsidRPr="002F4113" w:rsidRDefault="001B52CE" w:rsidP="00952D17">
            <w:pPr>
              <w:rPr>
                <w:color w:val="000000" w:themeColor="text1"/>
              </w:rPr>
            </w:pPr>
            <w:r w:rsidRPr="002F4113">
              <w:rPr>
                <w:rFonts w:cs="Gungsuh"/>
                <w:color w:val="000000" w:themeColor="text1"/>
              </w:rPr>
              <w:t>（以下簡稱甲方）</w:t>
            </w:r>
          </w:p>
        </w:tc>
      </w:tr>
      <w:tr w:rsidR="001B52CE" w:rsidRPr="002F4113" w14:paraId="10FDF96E" w14:textId="77777777" w:rsidTr="002C4D85">
        <w:trPr>
          <w:trHeight w:val="182"/>
        </w:trPr>
        <w:tc>
          <w:tcPr>
            <w:tcW w:w="1843" w:type="dxa"/>
          </w:tcPr>
          <w:p w14:paraId="61971D2E" w14:textId="77777777" w:rsidR="001B52CE" w:rsidRPr="002F4113" w:rsidRDefault="001B52CE" w:rsidP="00952D17">
            <w:pPr>
              <w:rPr>
                <w:rFonts w:cs="Gungsuh"/>
                <w:color w:val="000000" w:themeColor="text1"/>
              </w:rPr>
            </w:pPr>
            <w:r w:rsidRPr="002F4113">
              <w:rPr>
                <w:rFonts w:cs="Gungsuh" w:hint="eastAsia"/>
                <w:color w:val="000000" w:themeColor="text1"/>
              </w:rPr>
              <w:t>立契約書人：</w:t>
            </w:r>
          </w:p>
        </w:tc>
        <w:tc>
          <w:tcPr>
            <w:tcW w:w="1276" w:type="dxa"/>
          </w:tcPr>
          <w:p w14:paraId="7D47479F" w14:textId="77777777" w:rsidR="001B52CE" w:rsidRPr="002F4113" w:rsidRDefault="001B52CE" w:rsidP="00952D17">
            <w:pPr>
              <w:rPr>
                <w:rFonts w:cs="Gungsuh"/>
                <w:color w:val="000000" w:themeColor="text1"/>
              </w:rPr>
            </w:pPr>
          </w:p>
        </w:tc>
        <w:tc>
          <w:tcPr>
            <w:tcW w:w="3969" w:type="dxa"/>
          </w:tcPr>
          <w:p w14:paraId="32939DC4" w14:textId="77777777" w:rsidR="001B52CE" w:rsidRPr="002F4113" w:rsidRDefault="001B52CE" w:rsidP="00952D17">
            <w:pPr>
              <w:rPr>
                <w:rFonts w:cs="Gungsuh"/>
                <w:color w:val="000000" w:themeColor="text1"/>
              </w:rPr>
            </w:pPr>
          </w:p>
        </w:tc>
        <w:tc>
          <w:tcPr>
            <w:tcW w:w="2410" w:type="dxa"/>
          </w:tcPr>
          <w:p w14:paraId="64183D8B" w14:textId="77777777" w:rsidR="001B52CE" w:rsidRPr="002F4113" w:rsidRDefault="001B52CE" w:rsidP="00952D17">
            <w:pPr>
              <w:rPr>
                <w:rFonts w:cs="Gungsuh"/>
                <w:color w:val="000000" w:themeColor="text1"/>
              </w:rPr>
            </w:pPr>
          </w:p>
        </w:tc>
      </w:tr>
      <w:tr w:rsidR="001B52CE" w:rsidRPr="002F4113" w14:paraId="62B741EC" w14:textId="77777777" w:rsidTr="002C4D85">
        <w:trPr>
          <w:trHeight w:val="276"/>
        </w:trPr>
        <w:tc>
          <w:tcPr>
            <w:tcW w:w="1843" w:type="dxa"/>
          </w:tcPr>
          <w:p w14:paraId="7A56B511" w14:textId="77777777" w:rsidR="001B52CE" w:rsidRPr="002F4113" w:rsidRDefault="001B52CE" w:rsidP="00952D17">
            <w:pPr>
              <w:rPr>
                <w:color w:val="000000" w:themeColor="text1"/>
              </w:rPr>
            </w:pPr>
          </w:p>
        </w:tc>
        <w:tc>
          <w:tcPr>
            <w:tcW w:w="1276" w:type="dxa"/>
          </w:tcPr>
          <w:p w14:paraId="6B6D51A6" w14:textId="77777777" w:rsidR="001B52CE" w:rsidRPr="002F4113" w:rsidRDefault="001B52CE" w:rsidP="00952D17">
            <w:pPr>
              <w:rPr>
                <w:color w:val="000000" w:themeColor="text1"/>
              </w:rPr>
            </w:pPr>
            <w:r w:rsidRPr="002F4113">
              <w:rPr>
                <w:rFonts w:cs="Gungsuh"/>
                <w:color w:val="000000" w:themeColor="text1"/>
              </w:rPr>
              <w:t>出售人：</w:t>
            </w:r>
          </w:p>
        </w:tc>
        <w:tc>
          <w:tcPr>
            <w:tcW w:w="3969" w:type="dxa"/>
          </w:tcPr>
          <w:p w14:paraId="5BE22C8A" w14:textId="77777777" w:rsidR="001B52CE" w:rsidRPr="002F4113" w:rsidRDefault="001B52CE" w:rsidP="00952D17">
            <w:pPr>
              <w:rPr>
                <w:color w:val="000000" w:themeColor="text1"/>
              </w:rPr>
            </w:pPr>
            <w:r w:rsidRPr="002F4113">
              <w:rPr>
                <w:rFonts w:hint="eastAsia"/>
                <w:color w:val="000000" w:themeColor="text1"/>
              </w:rPr>
              <w:t>台灣福龍興業股份有限公司</w:t>
            </w:r>
          </w:p>
        </w:tc>
        <w:tc>
          <w:tcPr>
            <w:tcW w:w="2410" w:type="dxa"/>
          </w:tcPr>
          <w:p w14:paraId="0ED37EE1" w14:textId="77777777" w:rsidR="001B52CE" w:rsidRPr="002F4113" w:rsidRDefault="001B52CE" w:rsidP="00952D17">
            <w:pPr>
              <w:rPr>
                <w:color w:val="000000" w:themeColor="text1"/>
              </w:rPr>
            </w:pPr>
            <w:r w:rsidRPr="002F4113">
              <w:rPr>
                <w:rFonts w:cs="Gungsuh"/>
                <w:color w:val="000000" w:themeColor="text1"/>
              </w:rPr>
              <w:t>（以下簡稱乙方）</w:t>
            </w:r>
          </w:p>
        </w:tc>
      </w:tr>
    </w:tbl>
    <w:bookmarkEnd w:id="0"/>
    <w:p w14:paraId="6F83A644" w14:textId="1977347A" w:rsidR="00E12FE2" w:rsidRPr="00E12FE2" w:rsidRDefault="00E12FE2" w:rsidP="002E5A6F">
      <w:pPr>
        <w:adjustRightInd w:val="0"/>
        <w:rPr>
          <w:color w:val="000000" w:themeColor="text1"/>
        </w:rPr>
      </w:pPr>
      <w:r w:rsidRPr="00E12FE2">
        <w:rPr>
          <w:color w:val="000000" w:themeColor="text1"/>
        </w:rPr>
        <w:t>本件契約於簽訂前，業經甲方於中華民國</w:t>
      </w:r>
      <w:r w:rsidR="002631B3">
        <w:rPr>
          <w:rFonts w:cs="Gungsuh" w:hint="eastAsia"/>
          <w:color w:val="000000" w:themeColor="text1"/>
          <w:u w:val="single"/>
        </w:rPr>
        <w:t xml:space="preserve">   </w:t>
      </w:r>
      <w:r w:rsidRPr="00E12FE2">
        <w:rPr>
          <w:color w:val="000000" w:themeColor="text1"/>
        </w:rPr>
        <w:t>年</w:t>
      </w:r>
      <w:r w:rsidR="002631B3" w:rsidRPr="002631B3">
        <w:rPr>
          <w:rFonts w:hint="eastAsia"/>
          <w:color w:val="000000" w:themeColor="text1"/>
          <w:u w:val="single"/>
        </w:rPr>
        <w:t xml:space="preserve">  </w:t>
      </w:r>
      <w:r w:rsidRPr="00E12FE2">
        <w:rPr>
          <w:color w:val="000000" w:themeColor="text1"/>
        </w:rPr>
        <w:t>月</w:t>
      </w:r>
      <w:r w:rsidR="002631B3" w:rsidRPr="002631B3">
        <w:rPr>
          <w:rFonts w:hint="eastAsia"/>
          <w:color w:val="000000" w:themeColor="text1"/>
          <w:u w:val="single"/>
        </w:rPr>
        <w:t xml:space="preserve">  </w:t>
      </w:r>
      <w:r w:rsidRPr="00E12FE2">
        <w:rPr>
          <w:color w:val="000000" w:themeColor="text1"/>
        </w:rPr>
        <w:t>日攜回詳細審閱（本契約審閱期不得少於五日），並已向乙方銷售人員洽詢，以確信契約內容均符合誠信原則。甲方得自其簽署本契約起七日內解除本件契約。</w:t>
      </w:r>
    </w:p>
    <w:p w14:paraId="43772D41" w14:textId="208F69F3" w:rsidR="004E327D" w:rsidRPr="00E12FE2" w:rsidRDefault="00FF4F72" w:rsidP="002E5A6F">
      <w:pPr>
        <w:adjustRightInd w:val="0"/>
        <w:jc w:val="both"/>
        <w:rPr>
          <w:rFonts w:ascii="Times New Roman" w:hAnsi="Times New Roman" w:cs="Times New Roman"/>
          <w:color w:val="000000" w:themeColor="text1"/>
        </w:rPr>
      </w:pPr>
      <w:r w:rsidRPr="00E12FE2">
        <w:rPr>
          <w:rFonts w:ascii="Times New Roman" w:hAnsi="Times New Roman" w:cs="Times New Roman"/>
          <w:color w:val="000000" w:themeColor="text1"/>
        </w:rPr>
        <w:t>因</w:t>
      </w:r>
      <w:r w:rsidRPr="00E12FE2">
        <w:rPr>
          <w:rFonts w:ascii="Times New Roman" w:hAnsi="Times New Roman" w:cs="Times New Roman" w:hint="eastAsia"/>
          <w:color w:val="000000" w:themeColor="text1"/>
        </w:rPr>
        <w:t>牌位設施永久使用權</w:t>
      </w:r>
      <w:r w:rsidRPr="00E12FE2">
        <w:rPr>
          <w:rFonts w:ascii="Times New Roman" w:hAnsi="Times New Roman" w:cs="Times New Roman"/>
          <w:color w:val="000000" w:themeColor="text1"/>
        </w:rPr>
        <w:t>買賣事宜，雙方簽訂契約如下：</w:t>
      </w:r>
    </w:p>
    <w:p w14:paraId="52B6DB6D" w14:textId="77777777" w:rsidR="0029436B" w:rsidRPr="00E12FE2" w:rsidRDefault="0029436B" w:rsidP="002E5A6F">
      <w:pPr>
        <w:adjustRightInd w:val="0"/>
        <w:jc w:val="both"/>
        <w:rPr>
          <w:rFonts w:ascii="Times New Roman" w:hAnsi="Times New Roman" w:cs="Times New Roman"/>
          <w:color w:val="000000" w:themeColor="text1"/>
        </w:rPr>
      </w:pPr>
    </w:p>
    <w:p w14:paraId="4367D10B" w14:textId="4AAB2BEA" w:rsidR="00E531BB" w:rsidRPr="00E12FE2" w:rsidRDefault="00FF4F72" w:rsidP="002E5A6F">
      <w:pPr>
        <w:pStyle w:val="a"/>
        <w:spacing w:line="360" w:lineRule="auto"/>
        <w:ind w:leftChars="-54" w:left="-140"/>
      </w:pPr>
      <w:r w:rsidRPr="00E12FE2">
        <w:t>選位作業程序及契約標的</w:t>
      </w:r>
    </w:p>
    <w:p w14:paraId="5D4B7391" w14:textId="164F56A9" w:rsidR="00E531BB" w:rsidRPr="00E12FE2" w:rsidRDefault="00E531BB" w:rsidP="002E5A6F">
      <w:pPr>
        <w:pStyle w:val="10"/>
        <w:adjustRightInd w:val="0"/>
        <w:spacing w:line="360" w:lineRule="auto"/>
      </w:pPr>
      <w:r w:rsidRPr="00E12FE2">
        <w:rPr>
          <w:rFonts w:hint="eastAsia"/>
        </w:rPr>
        <w:t>甲、</w:t>
      </w:r>
      <w:r w:rsidR="00FF4F72" w:rsidRPr="00E12FE2">
        <w:rPr>
          <w:rFonts w:hint="eastAsia"/>
        </w:rPr>
        <w:t>乙雙方依合意選定下列契約標的，並簽訂【訂購單】及【契約書】</w:t>
      </w:r>
      <w:r w:rsidRPr="00E12FE2">
        <w:rPr>
          <w:rFonts w:hint="eastAsia"/>
        </w:rPr>
        <w:t xml:space="preserve"> </w:t>
      </w:r>
      <w:r w:rsidR="00FF4F72" w:rsidRPr="00E12FE2">
        <w:rPr>
          <w:rFonts w:hint="eastAsia"/>
        </w:rPr>
        <w:t>後，視為選位作業程序完成。</w:t>
      </w:r>
    </w:p>
    <w:p w14:paraId="5F0F476B" w14:textId="584E0FA9" w:rsidR="00E531BB" w:rsidRPr="00E12FE2" w:rsidRDefault="00FF4F72" w:rsidP="002E5A6F">
      <w:pPr>
        <w:pStyle w:val="10"/>
        <w:adjustRightInd w:val="0"/>
        <w:spacing w:line="360" w:lineRule="auto"/>
      </w:pPr>
      <w:r w:rsidRPr="00E12FE2">
        <w:rPr>
          <w:rFonts w:hint="eastAsia"/>
        </w:rPr>
        <w:t>乙方同意將座落台中市南屯區台安段</w:t>
      </w:r>
      <w:r w:rsidRPr="00E12FE2">
        <w:t>86地號土地上，門牌台中市南屯區文山南巷988號建物內，</w:t>
      </w:r>
      <w:r w:rsidR="002631B3" w:rsidRPr="002631B3">
        <w:rPr>
          <w:rFonts w:hint="eastAsia"/>
          <w:u w:val="single"/>
        </w:rPr>
        <w:t xml:space="preserve">  </w:t>
      </w:r>
      <w:r w:rsidRPr="00E12FE2">
        <w:rPr>
          <w:b/>
          <w:bCs/>
        </w:rPr>
        <w:t>區</w:t>
      </w:r>
      <w:r w:rsidR="001E0CEC" w:rsidRPr="00E12FE2">
        <w:rPr>
          <w:rFonts w:hint="eastAsia"/>
          <w:b/>
          <w:bCs/>
        </w:rPr>
        <w:t>第</w:t>
      </w:r>
      <w:r w:rsidR="002631B3" w:rsidRPr="002631B3">
        <w:rPr>
          <w:rFonts w:hint="eastAsia"/>
          <w:b/>
          <w:bCs/>
          <w:u w:val="single"/>
        </w:rPr>
        <w:t xml:space="preserve">  </w:t>
      </w:r>
      <w:r w:rsidRPr="00E12FE2">
        <w:rPr>
          <w:b/>
          <w:bCs/>
        </w:rPr>
        <w:t>層</w:t>
      </w:r>
      <w:r w:rsidR="001E0CEC" w:rsidRPr="00E12FE2">
        <w:rPr>
          <w:rFonts w:hint="eastAsia"/>
          <w:b/>
          <w:bCs/>
        </w:rPr>
        <w:t>第</w:t>
      </w:r>
      <w:r w:rsidR="002631B3" w:rsidRPr="002631B3">
        <w:rPr>
          <w:rFonts w:hint="eastAsia"/>
          <w:b/>
          <w:bCs/>
          <w:u w:val="single"/>
        </w:rPr>
        <w:t xml:space="preserve">  </w:t>
      </w:r>
      <w:r w:rsidRPr="00E12FE2">
        <w:rPr>
          <w:b/>
          <w:bCs/>
        </w:rPr>
        <w:t>號</w:t>
      </w:r>
      <w:r w:rsidRPr="00E12FE2">
        <w:t>牌</w:t>
      </w:r>
      <w:r w:rsidR="00D92DB2" w:rsidRPr="00E12FE2">
        <w:rPr>
          <w:rFonts w:hint="eastAsia"/>
        </w:rPr>
        <w:t>位</w:t>
      </w:r>
      <w:r w:rsidRPr="00E12FE2">
        <w:t>之永久使用權，出售予甲方，供甲方供奉置放牌位。</w:t>
      </w:r>
    </w:p>
    <w:p w14:paraId="39CB0A20" w14:textId="15F81DC5" w:rsidR="00D51216" w:rsidRPr="00E12FE2" w:rsidRDefault="00FF4F72" w:rsidP="002E5A6F">
      <w:pPr>
        <w:pStyle w:val="a"/>
        <w:spacing w:line="360" w:lineRule="auto"/>
        <w:ind w:leftChars="-54" w:left="-140"/>
      </w:pPr>
      <w:r w:rsidRPr="00E12FE2">
        <w:t>價款與管理費</w:t>
      </w:r>
    </w:p>
    <w:p w14:paraId="78923977" w14:textId="78ADA7B0" w:rsidR="00E866AE" w:rsidRDefault="00FF4F72" w:rsidP="002E5A6F">
      <w:pPr>
        <w:pStyle w:val="1"/>
        <w:rPr>
          <w:color w:val="000000" w:themeColor="text1"/>
        </w:rPr>
      </w:pPr>
      <w:r w:rsidRPr="00E12FE2">
        <w:rPr>
          <w:rFonts w:hint="eastAsia"/>
          <w:color w:val="000000" w:themeColor="text1"/>
        </w:rPr>
        <w:t>甲方購買牌位永久使用權之價金為</w:t>
      </w:r>
      <w:r w:rsidR="00D51216" w:rsidRPr="00E12FE2">
        <w:rPr>
          <w:rFonts w:hint="eastAsia"/>
          <w:color w:val="000000" w:themeColor="text1"/>
        </w:rPr>
        <w:t>新台幣</w:t>
      </w:r>
      <w:r w:rsidR="002631B3">
        <w:rPr>
          <w:rFonts w:hint="eastAsia"/>
          <w:color w:val="000000" w:themeColor="text1"/>
          <w:u w:val="single"/>
        </w:rPr>
        <w:t xml:space="preserve"> </w:t>
      </w:r>
      <w:r w:rsidR="00DB0CA9" w:rsidRPr="008217EB">
        <w:rPr>
          <w:b/>
          <w:bCs/>
          <w:color w:val="000000" w:themeColor="text1"/>
        </w:rPr>
        <w:t>拾</w:t>
      </w:r>
      <w:r w:rsidR="002631B3" w:rsidRPr="002631B3">
        <w:rPr>
          <w:rFonts w:hint="eastAsia"/>
          <w:b/>
          <w:bCs/>
          <w:color w:val="000000" w:themeColor="text1"/>
          <w:u w:val="single"/>
        </w:rPr>
        <w:t xml:space="preserve"> </w:t>
      </w:r>
      <w:r w:rsidR="00DB0CA9" w:rsidRPr="008217EB">
        <w:rPr>
          <w:b/>
          <w:bCs/>
          <w:color w:val="000000" w:themeColor="text1"/>
        </w:rPr>
        <w:t>萬</w:t>
      </w:r>
      <w:r w:rsidR="002631B3" w:rsidRPr="002631B3">
        <w:rPr>
          <w:rFonts w:hint="eastAsia"/>
          <w:b/>
          <w:bCs/>
          <w:color w:val="000000" w:themeColor="text1"/>
          <w:u w:val="single"/>
        </w:rPr>
        <w:t xml:space="preserve"> </w:t>
      </w:r>
      <w:r w:rsidR="00980CBC" w:rsidRPr="008217EB">
        <w:rPr>
          <w:b/>
          <w:bCs/>
          <w:color w:val="000000" w:themeColor="text1"/>
        </w:rPr>
        <w:t>仟</w:t>
      </w:r>
      <w:r w:rsidR="002631B3" w:rsidRPr="002631B3">
        <w:rPr>
          <w:rFonts w:hint="eastAsia"/>
          <w:b/>
          <w:bCs/>
          <w:color w:val="000000" w:themeColor="text1"/>
          <w:u w:val="single"/>
        </w:rPr>
        <w:t xml:space="preserve"> </w:t>
      </w:r>
      <w:r w:rsidR="00DB0CA9" w:rsidRPr="008217EB">
        <w:rPr>
          <w:b/>
          <w:bCs/>
          <w:color w:val="000000" w:themeColor="text1"/>
        </w:rPr>
        <w:t>佰</w:t>
      </w:r>
      <w:r w:rsidR="002631B3" w:rsidRPr="002631B3">
        <w:rPr>
          <w:rFonts w:hint="eastAsia"/>
          <w:b/>
          <w:bCs/>
          <w:color w:val="000000" w:themeColor="text1"/>
          <w:u w:val="single"/>
        </w:rPr>
        <w:t xml:space="preserve"> </w:t>
      </w:r>
      <w:r w:rsidR="00DB0CA9" w:rsidRPr="008217EB">
        <w:rPr>
          <w:b/>
          <w:bCs/>
          <w:color w:val="000000" w:themeColor="text1"/>
        </w:rPr>
        <w:t>拾</w:t>
      </w:r>
      <w:r w:rsidR="002631B3" w:rsidRPr="002631B3">
        <w:rPr>
          <w:rFonts w:hint="eastAsia"/>
          <w:b/>
          <w:bCs/>
          <w:color w:val="000000" w:themeColor="text1"/>
          <w:u w:val="single"/>
        </w:rPr>
        <w:t xml:space="preserve"> </w:t>
      </w:r>
      <w:r w:rsidR="00F7411E" w:rsidRPr="00E12FE2">
        <w:rPr>
          <w:rFonts w:hint="eastAsia"/>
          <w:color w:val="000000" w:themeColor="text1"/>
        </w:rPr>
        <w:t>元</w:t>
      </w:r>
      <w:r w:rsidRPr="00E12FE2">
        <w:rPr>
          <w:color w:val="000000" w:themeColor="text1"/>
        </w:rPr>
        <w:t>整。</w:t>
      </w:r>
    </w:p>
    <w:p w14:paraId="6D26D873" w14:textId="184E039C" w:rsidR="00E866AE" w:rsidRDefault="00FF4F72" w:rsidP="00E866AE">
      <w:pPr>
        <w:pStyle w:val="1"/>
        <w:numPr>
          <w:ilvl w:val="0"/>
          <w:numId w:val="0"/>
        </w:numPr>
        <w:ind w:left="1032"/>
        <w:rPr>
          <w:color w:val="000000" w:themeColor="text1"/>
        </w:rPr>
      </w:pPr>
      <w:r w:rsidRPr="00E12FE2">
        <w:rPr>
          <w:color w:val="000000" w:themeColor="text1"/>
        </w:rPr>
        <w:t>甲方於簽約同時，應給付訂金為</w:t>
      </w:r>
      <w:r w:rsidR="0010126C" w:rsidRPr="00E12FE2">
        <w:rPr>
          <w:color w:val="000000" w:themeColor="text1"/>
        </w:rPr>
        <w:t>新台幣</w:t>
      </w:r>
      <w:r w:rsidR="002631B3" w:rsidRPr="008217EB">
        <w:rPr>
          <w:b/>
          <w:bCs/>
          <w:color w:val="000000" w:themeColor="text1"/>
        </w:rPr>
        <w:t>拾</w:t>
      </w:r>
      <w:r w:rsidR="002631B3" w:rsidRPr="002631B3">
        <w:rPr>
          <w:rFonts w:hint="eastAsia"/>
          <w:b/>
          <w:bCs/>
          <w:color w:val="000000" w:themeColor="text1"/>
          <w:u w:val="single"/>
        </w:rPr>
        <w:t xml:space="preserve"> </w:t>
      </w:r>
      <w:r w:rsidR="002631B3" w:rsidRPr="008217EB">
        <w:rPr>
          <w:b/>
          <w:bCs/>
          <w:color w:val="000000" w:themeColor="text1"/>
        </w:rPr>
        <w:t>萬</w:t>
      </w:r>
      <w:r w:rsidR="002631B3" w:rsidRPr="002631B3">
        <w:rPr>
          <w:rFonts w:hint="eastAsia"/>
          <w:b/>
          <w:bCs/>
          <w:color w:val="000000" w:themeColor="text1"/>
          <w:u w:val="single"/>
        </w:rPr>
        <w:t xml:space="preserve"> </w:t>
      </w:r>
      <w:r w:rsidR="002631B3" w:rsidRPr="008217EB">
        <w:rPr>
          <w:b/>
          <w:bCs/>
          <w:color w:val="000000" w:themeColor="text1"/>
        </w:rPr>
        <w:t>仟</w:t>
      </w:r>
      <w:r w:rsidR="002631B3" w:rsidRPr="002631B3">
        <w:rPr>
          <w:rFonts w:hint="eastAsia"/>
          <w:b/>
          <w:bCs/>
          <w:color w:val="000000" w:themeColor="text1"/>
          <w:u w:val="single"/>
        </w:rPr>
        <w:t xml:space="preserve"> </w:t>
      </w:r>
      <w:r w:rsidR="002631B3" w:rsidRPr="008217EB">
        <w:rPr>
          <w:b/>
          <w:bCs/>
          <w:color w:val="000000" w:themeColor="text1"/>
        </w:rPr>
        <w:t>佰</w:t>
      </w:r>
      <w:r w:rsidR="002631B3" w:rsidRPr="002631B3">
        <w:rPr>
          <w:rFonts w:hint="eastAsia"/>
          <w:b/>
          <w:bCs/>
          <w:color w:val="000000" w:themeColor="text1"/>
          <w:u w:val="single"/>
        </w:rPr>
        <w:t xml:space="preserve"> </w:t>
      </w:r>
      <w:r w:rsidR="002631B3" w:rsidRPr="008217EB">
        <w:rPr>
          <w:b/>
          <w:bCs/>
          <w:color w:val="000000" w:themeColor="text1"/>
        </w:rPr>
        <w:t>拾</w:t>
      </w:r>
      <w:r w:rsidR="00730CB4" w:rsidRPr="00E12FE2">
        <w:rPr>
          <w:color w:val="000000" w:themeColor="text1"/>
        </w:rPr>
        <w:t>元整。</w:t>
      </w:r>
    </w:p>
    <w:p w14:paraId="340BC4C0" w14:textId="27A476F2" w:rsidR="00E531BB" w:rsidRPr="00E12FE2" w:rsidRDefault="00FF4F72" w:rsidP="00E866AE">
      <w:pPr>
        <w:pStyle w:val="1"/>
        <w:numPr>
          <w:ilvl w:val="0"/>
          <w:numId w:val="0"/>
        </w:numPr>
        <w:ind w:left="1032"/>
        <w:rPr>
          <w:color w:val="000000" w:themeColor="text1"/>
        </w:rPr>
      </w:pPr>
      <w:r w:rsidRPr="00E12FE2">
        <w:rPr>
          <w:color w:val="000000" w:themeColor="text1"/>
        </w:rPr>
        <w:t>餘款為新台幣</w:t>
      </w:r>
      <w:r w:rsidR="002631B3" w:rsidRPr="008217EB">
        <w:rPr>
          <w:b/>
          <w:bCs/>
          <w:color w:val="000000" w:themeColor="text1"/>
        </w:rPr>
        <w:t>拾</w:t>
      </w:r>
      <w:r w:rsidR="002631B3" w:rsidRPr="002631B3">
        <w:rPr>
          <w:rFonts w:hint="eastAsia"/>
          <w:b/>
          <w:bCs/>
          <w:color w:val="000000" w:themeColor="text1"/>
          <w:u w:val="single"/>
        </w:rPr>
        <w:t xml:space="preserve"> </w:t>
      </w:r>
      <w:r w:rsidR="002631B3" w:rsidRPr="008217EB">
        <w:rPr>
          <w:b/>
          <w:bCs/>
          <w:color w:val="000000" w:themeColor="text1"/>
        </w:rPr>
        <w:t>萬</w:t>
      </w:r>
      <w:r w:rsidR="002631B3" w:rsidRPr="002631B3">
        <w:rPr>
          <w:rFonts w:hint="eastAsia"/>
          <w:b/>
          <w:bCs/>
          <w:color w:val="000000" w:themeColor="text1"/>
          <w:u w:val="single"/>
        </w:rPr>
        <w:t xml:space="preserve"> </w:t>
      </w:r>
      <w:r w:rsidR="002631B3" w:rsidRPr="008217EB">
        <w:rPr>
          <w:b/>
          <w:bCs/>
          <w:color w:val="000000" w:themeColor="text1"/>
        </w:rPr>
        <w:t>仟</w:t>
      </w:r>
      <w:r w:rsidR="002631B3" w:rsidRPr="002631B3">
        <w:rPr>
          <w:rFonts w:hint="eastAsia"/>
          <w:b/>
          <w:bCs/>
          <w:color w:val="000000" w:themeColor="text1"/>
          <w:u w:val="single"/>
        </w:rPr>
        <w:t xml:space="preserve"> </w:t>
      </w:r>
      <w:r w:rsidR="002631B3" w:rsidRPr="008217EB">
        <w:rPr>
          <w:b/>
          <w:bCs/>
          <w:color w:val="000000" w:themeColor="text1"/>
        </w:rPr>
        <w:t>佰</w:t>
      </w:r>
      <w:r w:rsidR="002631B3" w:rsidRPr="002631B3">
        <w:rPr>
          <w:rFonts w:hint="eastAsia"/>
          <w:b/>
          <w:bCs/>
          <w:color w:val="000000" w:themeColor="text1"/>
          <w:u w:val="single"/>
        </w:rPr>
        <w:t xml:space="preserve"> </w:t>
      </w:r>
      <w:r w:rsidR="002631B3" w:rsidRPr="008217EB">
        <w:rPr>
          <w:b/>
          <w:bCs/>
          <w:color w:val="000000" w:themeColor="text1"/>
        </w:rPr>
        <w:t>拾</w:t>
      </w:r>
      <w:r w:rsidR="00FC5CD7" w:rsidRPr="00E12FE2">
        <w:rPr>
          <w:color w:val="000000" w:themeColor="text1"/>
        </w:rPr>
        <w:t>元整</w:t>
      </w:r>
      <w:r w:rsidR="00FC5CD7" w:rsidRPr="00E12FE2">
        <w:rPr>
          <w:rFonts w:hint="eastAsia"/>
          <w:color w:val="000000" w:themeColor="text1"/>
        </w:rPr>
        <w:t>，</w:t>
      </w:r>
      <w:r w:rsidRPr="00E12FE2">
        <w:rPr>
          <w:color w:val="000000" w:themeColor="text1"/>
        </w:rPr>
        <w:t>應於民國</w:t>
      </w:r>
      <w:r w:rsidR="002631B3">
        <w:rPr>
          <w:rFonts w:cs="Gungsuh" w:hint="eastAsia"/>
          <w:color w:val="000000" w:themeColor="text1"/>
          <w:u w:val="single"/>
        </w:rPr>
        <w:t xml:space="preserve">   </w:t>
      </w:r>
      <w:r w:rsidR="002631B3" w:rsidRPr="00E12FE2">
        <w:rPr>
          <w:color w:val="000000" w:themeColor="text1"/>
        </w:rPr>
        <w:t>年</w:t>
      </w:r>
      <w:r w:rsidR="002631B3" w:rsidRPr="002631B3">
        <w:rPr>
          <w:rFonts w:hint="eastAsia"/>
          <w:color w:val="000000" w:themeColor="text1"/>
          <w:u w:val="single"/>
        </w:rPr>
        <w:t xml:space="preserve">  </w:t>
      </w:r>
      <w:r w:rsidR="002631B3" w:rsidRPr="00E12FE2">
        <w:rPr>
          <w:color w:val="000000" w:themeColor="text1"/>
        </w:rPr>
        <w:t>月</w:t>
      </w:r>
      <w:r w:rsidR="002631B3" w:rsidRPr="002631B3">
        <w:rPr>
          <w:rFonts w:hint="eastAsia"/>
          <w:color w:val="000000" w:themeColor="text1"/>
          <w:u w:val="single"/>
        </w:rPr>
        <w:t xml:space="preserve">  </w:t>
      </w:r>
      <w:r w:rsidR="002631B3" w:rsidRPr="00E12FE2">
        <w:rPr>
          <w:color w:val="000000" w:themeColor="text1"/>
        </w:rPr>
        <w:t>日</w:t>
      </w:r>
      <w:r w:rsidRPr="00E12FE2">
        <w:rPr>
          <w:color w:val="000000" w:themeColor="text1"/>
        </w:rPr>
        <w:t>前完款。</w:t>
      </w:r>
    </w:p>
    <w:p w14:paraId="52B04EE5" w14:textId="372F1C07" w:rsidR="00E531BB" w:rsidRPr="00E12FE2" w:rsidRDefault="00FF4F72" w:rsidP="002E5A6F">
      <w:pPr>
        <w:pStyle w:val="1"/>
        <w:rPr>
          <w:color w:val="000000" w:themeColor="text1"/>
        </w:rPr>
      </w:pPr>
      <w:r w:rsidRPr="00E12FE2">
        <w:rPr>
          <w:rFonts w:hint="eastAsia"/>
          <w:color w:val="000000" w:themeColor="text1"/>
        </w:rPr>
        <w:t>雙方同意，甲方須將前述款項，以甲方名義存</w:t>
      </w:r>
      <w:r w:rsidR="000024A1" w:rsidRPr="00E12FE2">
        <w:rPr>
          <w:rFonts w:hint="eastAsia"/>
          <w:color w:val="000000" w:themeColor="text1"/>
        </w:rPr>
        <w:t>（</w:t>
      </w:r>
      <w:r w:rsidRPr="00E12FE2">
        <w:rPr>
          <w:rFonts w:hint="eastAsia"/>
          <w:color w:val="000000" w:themeColor="text1"/>
        </w:rPr>
        <w:t>匯</w:t>
      </w:r>
      <w:r w:rsidR="000024A1" w:rsidRPr="00E12FE2">
        <w:rPr>
          <w:rFonts w:hint="eastAsia"/>
          <w:color w:val="000000" w:themeColor="text1"/>
        </w:rPr>
        <w:t>）</w:t>
      </w:r>
      <w:r w:rsidRPr="00E12FE2">
        <w:rPr>
          <w:rFonts w:hint="eastAsia"/>
          <w:color w:val="000000" w:themeColor="text1"/>
        </w:rPr>
        <w:t>入乙方指定之</w:t>
      </w:r>
      <w:r w:rsidR="00FF7196" w:rsidRPr="00E12FE2">
        <w:rPr>
          <w:rFonts w:hint="eastAsia"/>
          <w:color w:val="000000" w:themeColor="text1"/>
        </w:rPr>
        <w:t>金融機構專戶，若甲方未依約匯款經乙方定期催告仍不給付者，</w:t>
      </w:r>
      <w:r w:rsidRPr="00E12FE2">
        <w:rPr>
          <w:rFonts w:hint="eastAsia"/>
          <w:color w:val="000000" w:themeColor="text1"/>
        </w:rPr>
        <w:t>乙方得解除契約並沒收訂金。</w:t>
      </w:r>
    </w:p>
    <w:p w14:paraId="454F25EC" w14:textId="7826F05C" w:rsidR="0036429F" w:rsidRPr="000B62B2" w:rsidRDefault="0036429F" w:rsidP="002E5A6F">
      <w:pPr>
        <w:pStyle w:val="1"/>
      </w:pPr>
      <w:r w:rsidRPr="000B62B2">
        <w:t>甲方立即使用</w:t>
      </w:r>
      <w:r w:rsidRPr="000B62B2">
        <w:rPr>
          <w:rFonts w:hint="eastAsia"/>
        </w:rPr>
        <w:t>牌位</w:t>
      </w:r>
      <w:r w:rsidRPr="000B62B2">
        <w:t>時，應給付乙方</w:t>
      </w:r>
      <w:r w:rsidRPr="000B62B2">
        <w:rPr>
          <w:rFonts w:hint="eastAsia"/>
        </w:rPr>
        <w:t>牌位</w:t>
      </w:r>
      <w:r w:rsidR="003C35E5" w:rsidRPr="000B62B2">
        <w:rPr>
          <w:rFonts w:hint="eastAsia"/>
        </w:rPr>
        <w:t>一次性管理費</w:t>
      </w:r>
      <w:r w:rsidRPr="000B62B2">
        <w:t>。如非立即使用，應於</w:t>
      </w:r>
      <w:r w:rsidRPr="000B62B2">
        <w:rPr>
          <w:rFonts w:hint="eastAsia"/>
        </w:rPr>
        <w:t>使用</w:t>
      </w:r>
      <w:r w:rsidRPr="000B62B2">
        <w:t>前給付乙方</w:t>
      </w:r>
      <w:r w:rsidR="003C35E5" w:rsidRPr="000B62B2">
        <w:rPr>
          <w:rFonts w:hint="eastAsia"/>
        </w:rPr>
        <w:t>一次性管理費</w:t>
      </w:r>
      <w:r w:rsidRPr="000B62B2">
        <w:t>，其費用依乙方屆時公告收費標準為之。</w:t>
      </w:r>
    </w:p>
    <w:p w14:paraId="62F5A578" w14:textId="7E2B5781" w:rsidR="00C4653A" w:rsidRPr="000B62B2" w:rsidRDefault="00C4653A" w:rsidP="00E743E7">
      <w:pPr>
        <w:pStyle w:val="a"/>
        <w:spacing w:line="360" w:lineRule="auto"/>
        <w:ind w:leftChars="436" w:left="1134"/>
      </w:pPr>
      <w:r w:rsidRPr="000B62B2">
        <w:rPr>
          <w:rFonts w:hint="eastAsia"/>
        </w:rPr>
        <w:t>用途</w:t>
      </w:r>
    </w:p>
    <w:p w14:paraId="04D9DECA" w14:textId="0A2AE648" w:rsidR="00C4653A" w:rsidRPr="000B62B2" w:rsidRDefault="00C4653A" w:rsidP="00E743E7">
      <w:pPr>
        <w:pStyle w:val="10"/>
        <w:adjustRightInd w:val="0"/>
        <w:spacing w:line="360" w:lineRule="auto"/>
        <w:ind w:left="2127" w:rightChars="-436" w:right="-1134"/>
      </w:pPr>
      <w:r w:rsidRPr="000B62B2">
        <w:rPr>
          <w:rFonts w:hint="eastAsia"/>
        </w:rPr>
        <w:t>甲方就牌位區除供奉置放牌位外，不得置放其他物品；違反時，應依乙</w:t>
      </w:r>
      <w:r w:rsidRPr="000B62B2">
        <w:rPr>
          <w:rFonts w:hint="eastAsia"/>
        </w:rPr>
        <w:lastRenderedPageBreak/>
        <w:t>方之通知將該物品除去，否則乙方得逕行除去該物品。</w:t>
      </w:r>
    </w:p>
    <w:p w14:paraId="354497F7" w14:textId="35F1593E" w:rsidR="00C4653A" w:rsidRPr="00E12FE2" w:rsidRDefault="00C4653A" w:rsidP="002E5A6F">
      <w:pPr>
        <w:pStyle w:val="a"/>
        <w:spacing w:line="360" w:lineRule="auto"/>
      </w:pPr>
      <w:r w:rsidRPr="00E12FE2">
        <w:rPr>
          <w:rFonts w:hint="eastAsia"/>
        </w:rPr>
        <w:t>乙方之通知義務</w:t>
      </w:r>
    </w:p>
    <w:p w14:paraId="2386BB7E" w14:textId="28BA4317" w:rsidR="00C4653A" w:rsidRPr="00E12FE2" w:rsidRDefault="00C4653A" w:rsidP="002E5A6F">
      <w:pPr>
        <w:pStyle w:val="10"/>
        <w:adjustRightInd w:val="0"/>
        <w:spacing w:line="360" w:lineRule="auto"/>
        <w:ind w:left="2127"/>
      </w:pPr>
      <w:r w:rsidRPr="00E12FE2">
        <w:rPr>
          <w:rFonts w:hint="eastAsia"/>
        </w:rPr>
        <w:t>有下列情事時，乙方應儘速通知甲方：</w:t>
      </w:r>
      <w:r w:rsidR="009813DA" w:rsidRPr="00E12FE2">
        <w:t xml:space="preserve"> </w:t>
      </w:r>
    </w:p>
    <w:p w14:paraId="02D3A5AC" w14:textId="644D029D" w:rsidR="00C4653A" w:rsidRPr="00E12FE2" w:rsidRDefault="00C4653A" w:rsidP="002E5A6F">
      <w:pPr>
        <w:pStyle w:val="1"/>
        <w:numPr>
          <w:ilvl w:val="1"/>
          <w:numId w:val="3"/>
        </w:numPr>
        <w:ind w:left="2127"/>
        <w:rPr>
          <w:color w:val="000000" w:themeColor="text1"/>
        </w:rPr>
      </w:pPr>
      <w:r w:rsidRPr="00E12FE2">
        <w:rPr>
          <w:rFonts w:hint="eastAsia"/>
          <w:color w:val="000000" w:themeColor="text1"/>
        </w:rPr>
        <w:t>牌位區進行重大修繕。</w:t>
      </w:r>
    </w:p>
    <w:p w14:paraId="3E6A20F7" w14:textId="796A1DDE" w:rsidR="00C629EE" w:rsidRPr="00E12FE2" w:rsidRDefault="00C4653A" w:rsidP="002E5A6F">
      <w:pPr>
        <w:pStyle w:val="1"/>
        <w:ind w:left="2127" w:rightChars="-436" w:right="-1134"/>
        <w:rPr>
          <w:color w:val="000000" w:themeColor="text1"/>
        </w:rPr>
      </w:pPr>
      <w:r w:rsidRPr="00E12FE2">
        <w:rPr>
          <w:rFonts w:hint="eastAsia"/>
          <w:color w:val="000000" w:themeColor="text1"/>
        </w:rPr>
        <w:t>牌位位置移動、翻覆或發生其他重大異常狀況。</w:t>
      </w:r>
      <w:r w:rsidR="00C629EE" w:rsidRPr="00E12FE2">
        <w:rPr>
          <w:rFonts w:hint="eastAsia"/>
          <w:color w:val="000000" w:themeColor="text1"/>
        </w:rPr>
        <w:t>前項通知，以本契約所載之地址為通訊處</w:t>
      </w:r>
      <w:r w:rsidR="00C629EE" w:rsidRPr="00E12FE2">
        <w:rPr>
          <w:color w:val="000000" w:themeColor="text1"/>
        </w:rPr>
        <w:t>，如有變更，甲方應以書面通知乙方變更地址。</w:t>
      </w:r>
      <w:r w:rsidR="00C629EE" w:rsidRPr="00E12FE2">
        <w:rPr>
          <w:rFonts w:hint="eastAsia"/>
          <w:color w:val="000000" w:themeColor="text1"/>
        </w:rPr>
        <w:t>乙方之書面通知，如有拒收或無法送達而致退回者</w:t>
      </w:r>
      <w:r w:rsidR="00C629EE" w:rsidRPr="00E12FE2">
        <w:rPr>
          <w:color w:val="000000" w:themeColor="text1"/>
        </w:rPr>
        <w:t>，以郵局第一次投遞日，視為通知送達甲方。</w:t>
      </w:r>
    </w:p>
    <w:p w14:paraId="40F71E5D" w14:textId="17692315" w:rsidR="00C4653A" w:rsidRPr="00E12FE2" w:rsidRDefault="00C4653A" w:rsidP="002E5A6F">
      <w:pPr>
        <w:pStyle w:val="a"/>
        <w:spacing w:line="360" w:lineRule="auto"/>
      </w:pPr>
      <w:r w:rsidRPr="00E12FE2">
        <w:rPr>
          <w:rFonts w:hint="eastAsia"/>
        </w:rPr>
        <w:t>乙方之維護義務</w:t>
      </w:r>
    </w:p>
    <w:p w14:paraId="6354A247" w14:textId="77777777" w:rsidR="00C4653A" w:rsidRPr="00E12FE2" w:rsidRDefault="00C4653A" w:rsidP="002E5A6F">
      <w:pPr>
        <w:pStyle w:val="10"/>
        <w:adjustRightInd w:val="0"/>
        <w:spacing w:line="360" w:lineRule="auto"/>
        <w:ind w:left="2127"/>
      </w:pPr>
      <w:r w:rsidRPr="00E12FE2">
        <w:rPr>
          <w:rFonts w:hint="eastAsia"/>
        </w:rPr>
        <w:t>乙方應盡善良管理人之注意履行下列義務：</w:t>
      </w:r>
    </w:p>
    <w:p w14:paraId="40E259CE" w14:textId="797AD51D" w:rsidR="00C4653A" w:rsidRPr="00E12FE2" w:rsidRDefault="00C4653A" w:rsidP="002E5A6F">
      <w:pPr>
        <w:pStyle w:val="1"/>
        <w:numPr>
          <w:ilvl w:val="1"/>
          <w:numId w:val="5"/>
        </w:numPr>
        <w:ind w:left="2268"/>
        <w:rPr>
          <w:color w:val="000000" w:themeColor="text1"/>
        </w:rPr>
      </w:pPr>
      <w:r w:rsidRPr="00E12FE2">
        <w:rPr>
          <w:rFonts w:hint="eastAsia"/>
          <w:color w:val="000000" w:themeColor="text1"/>
        </w:rPr>
        <w:t>牌位區存放設施之修繕維護。</w:t>
      </w:r>
    </w:p>
    <w:p w14:paraId="469C0FC6" w14:textId="784EBA55" w:rsidR="00C4653A" w:rsidRPr="00E12FE2" w:rsidRDefault="00C4653A" w:rsidP="002E5A6F">
      <w:pPr>
        <w:pStyle w:val="1"/>
        <w:ind w:left="2268"/>
        <w:rPr>
          <w:color w:val="000000" w:themeColor="text1"/>
        </w:rPr>
      </w:pPr>
      <w:r w:rsidRPr="00E12FE2">
        <w:rPr>
          <w:rFonts w:hint="eastAsia"/>
          <w:color w:val="000000" w:themeColor="text1"/>
        </w:rPr>
        <w:t>牌位區存放設施內外之定期保養維護。</w:t>
      </w:r>
    </w:p>
    <w:p w14:paraId="6C15F3E5" w14:textId="7F4F585E" w:rsidR="00C4653A" w:rsidRPr="00E12FE2" w:rsidRDefault="00C4653A" w:rsidP="002E5A6F">
      <w:pPr>
        <w:pStyle w:val="1"/>
        <w:ind w:left="2268"/>
        <w:rPr>
          <w:color w:val="000000" w:themeColor="text1"/>
        </w:rPr>
      </w:pPr>
      <w:r w:rsidRPr="00E12FE2">
        <w:rPr>
          <w:rFonts w:hint="eastAsia"/>
          <w:color w:val="000000" w:themeColor="text1"/>
        </w:rPr>
        <w:t>牌位區存放設施內外照明等必要費用之支付。</w:t>
      </w:r>
    </w:p>
    <w:p w14:paraId="213A97A6" w14:textId="21FE1A57" w:rsidR="00C4653A" w:rsidRPr="00E12FE2" w:rsidRDefault="00C4653A" w:rsidP="002E5A6F">
      <w:pPr>
        <w:pStyle w:val="1"/>
        <w:ind w:left="2268"/>
        <w:rPr>
          <w:color w:val="000000" w:themeColor="text1"/>
        </w:rPr>
      </w:pPr>
      <w:r w:rsidRPr="00E12FE2">
        <w:rPr>
          <w:rFonts w:hint="eastAsia"/>
          <w:color w:val="000000" w:themeColor="text1"/>
        </w:rPr>
        <w:t>牌位區存放設施之清潔管理。</w:t>
      </w:r>
    </w:p>
    <w:p w14:paraId="5FD86DBB" w14:textId="10358DD9" w:rsidR="00C4653A" w:rsidRPr="00E12FE2" w:rsidRDefault="00C4653A" w:rsidP="002E5A6F">
      <w:pPr>
        <w:pStyle w:val="a"/>
        <w:spacing w:line="360" w:lineRule="auto"/>
      </w:pPr>
      <w:r w:rsidRPr="00E12FE2">
        <w:rPr>
          <w:rFonts w:hint="eastAsia"/>
        </w:rPr>
        <w:t>牌位區存放單位更動之限制</w:t>
      </w:r>
    </w:p>
    <w:p w14:paraId="0CF68224" w14:textId="23378E26" w:rsidR="00C4653A" w:rsidRPr="00E12FE2" w:rsidRDefault="00C4653A" w:rsidP="002E5A6F">
      <w:pPr>
        <w:pStyle w:val="10"/>
        <w:adjustRightInd w:val="0"/>
        <w:spacing w:line="360" w:lineRule="auto"/>
        <w:ind w:left="2127" w:rightChars="-381" w:right="-991"/>
      </w:pPr>
      <w:r w:rsidRPr="00E12FE2">
        <w:rPr>
          <w:rFonts w:hint="eastAsia"/>
        </w:rPr>
        <w:t>牌位區存放設施同層存放單位之總數不得擅自增加；牌位區存放單位位置方向，未經甲方同意，不得擅自變更或移動。</w:t>
      </w:r>
    </w:p>
    <w:p w14:paraId="67EB656F" w14:textId="46992068" w:rsidR="00C4653A" w:rsidRPr="00E12FE2" w:rsidRDefault="00C4653A" w:rsidP="002E5A6F">
      <w:pPr>
        <w:pStyle w:val="a"/>
        <w:spacing w:line="360" w:lineRule="auto"/>
      </w:pPr>
      <w:r w:rsidRPr="00E12FE2">
        <w:rPr>
          <w:rFonts w:hint="eastAsia"/>
        </w:rPr>
        <w:t>開放時間</w:t>
      </w:r>
    </w:p>
    <w:p w14:paraId="4C9F42AB" w14:textId="3360FAD3" w:rsidR="00C4653A" w:rsidRPr="00E12FE2" w:rsidRDefault="00C4653A" w:rsidP="002E5A6F">
      <w:pPr>
        <w:pStyle w:val="10"/>
        <w:adjustRightInd w:val="0"/>
        <w:spacing w:line="360" w:lineRule="auto"/>
        <w:ind w:left="2268"/>
      </w:pPr>
      <w:r w:rsidRPr="00E12FE2">
        <w:rPr>
          <w:rFonts w:hint="eastAsia"/>
        </w:rPr>
        <w:t>本</w:t>
      </w:r>
      <w:r w:rsidR="00BE763A" w:rsidRPr="00E12FE2">
        <w:rPr>
          <w:rFonts w:hint="eastAsia"/>
        </w:rPr>
        <w:t>園</w:t>
      </w:r>
      <w:r w:rsidRPr="00E12FE2">
        <w:rPr>
          <w:rFonts w:hint="eastAsia"/>
        </w:rPr>
        <w:t>區開放時間為每日上午九時至下午五時止，非開放時間，除因舉行牌位安座儀式，</w:t>
      </w:r>
      <w:r w:rsidR="004044EF" w:rsidRPr="00E12FE2">
        <w:rPr>
          <w:rFonts w:cs="Times New Roman" w:hint="eastAsia"/>
        </w:rPr>
        <w:t>或其他必須事項經乙方同意除外</w:t>
      </w:r>
      <w:r w:rsidR="004044EF" w:rsidRPr="00E12FE2">
        <w:rPr>
          <w:rFonts w:hint="eastAsia"/>
        </w:rPr>
        <w:t>，</w:t>
      </w:r>
      <w:r w:rsidRPr="00E12FE2">
        <w:rPr>
          <w:rFonts w:hint="eastAsia"/>
        </w:rPr>
        <w:t>甲方不得進入</w:t>
      </w:r>
      <w:r w:rsidR="00BE763A" w:rsidRPr="00E12FE2">
        <w:rPr>
          <w:rFonts w:hint="eastAsia"/>
        </w:rPr>
        <w:t>園</w:t>
      </w:r>
      <w:r w:rsidRPr="00E12FE2">
        <w:rPr>
          <w:rFonts w:hint="eastAsia"/>
        </w:rPr>
        <w:t>區內。</w:t>
      </w:r>
    </w:p>
    <w:p w14:paraId="14CD70D1" w14:textId="6F4AEB53" w:rsidR="00C4653A" w:rsidRPr="00E12FE2" w:rsidRDefault="00C4653A" w:rsidP="002E5A6F">
      <w:pPr>
        <w:pStyle w:val="a"/>
        <w:spacing w:line="360" w:lineRule="auto"/>
      </w:pPr>
      <w:r w:rsidRPr="00E12FE2">
        <w:rPr>
          <w:rFonts w:hint="eastAsia"/>
        </w:rPr>
        <w:t>甲方之義務</w:t>
      </w:r>
    </w:p>
    <w:p w14:paraId="286DBB79" w14:textId="77777777" w:rsidR="00C4653A" w:rsidRPr="00E12FE2" w:rsidRDefault="00C4653A" w:rsidP="002E5A6F">
      <w:pPr>
        <w:pStyle w:val="10"/>
        <w:adjustRightInd w:val="0"/>
        <w:spacing w:line="360" w:lineRule="auto"/>
        <w:ind w:left="2127"/>
      </w:pPr>
      <w:r w:rsidRPr="00E12FE2">
        <w:rPr>
          <w:rFonts w:hint="eastAsia"/>
        </w:rPr>
        <w:t>為維護牌位區之安全與整潔，甲方應遵守下列事項：</w:t>
      </w:r>
    </w:p>
    <w:p w14:paraId="14BDD79E" w14:textId="0838BAF5" w:rsidR="00C4653A" w:rsidRPr="00E12FE2" w:rsidRDefault="00C4653A" w:rsidP="002E5A6F">
      <w:pPr>
        <w:pStyle w:val="1"/>
        <w:numPr>
          <w:ilvl w:val="1"/>
          <w:numId w:val="4"/>
        </w:numPr>
        <w:ind w:left="2127" w:rightChars="-381" w:right="-991"/>
        <w:rPr>
          <w:color w:val="000000" w:themeColor="text1"/>
        </w:rPr>
      </w:pPr>
      <w:r w:rsidRPr="00E12FE2">
        <w:rPr>
          <w:rFonts w:hint="eastAsia"/>
          <w:color w:val="000000" w:themeColor="text1"/>
        </w:rPr>
        <w:t>須牌位安座時，應事先通知乙方，由乙方派員為之。</w:t>
      </w:r>
    </w:p>
    <w:p w14:paraId="520586E3" w14:textId="03690733" w:rsidR="00C4653A" w:rsidRPr="00E12FE2" w:rsidRDefault="00C4653A" w:rsidP="002E5A6F">
      <w:pPr>
        <w:pStyle w:val="1"/>
        <w:ind w:left="2127" w:rightChars="-381" w:right="-991"/>
        <w:rPr>
          <w:color w:val="000000" w:themeColor="text1"/>
        </w:rPr>
      </w:pPr>
      <w:r w:rsidRPr="00E12FE2">
        <w:rPr>
          <w:rFonts w:hint="eastAsia"/>
          <w:color w:val="000000" w:themeColor="text1"/>
        </w:rPr>
        <w:t>進入牌位區內祭拜或參觀時，應向乙方管理處登記。</w:t>
      </w:r>
    </w:p>
    <w:p w14:paraId="39149F09" w14:textId="60721FE4" w:rsidR="00C4653A" w:rsidRDefault="00C4653A" w:rsidP="00CD685F">
      <w:pPr>
        <w:pStyle w:val="1"/>
        <w:ind w:left="2127"/>
        <w:rPr>
          <w:color w:val="000000" w:themeColor="text1"/>
        </w:rPr>
      </w:pPr>
      <w:r w:rsidRPr="00E12FE2">
        <w:rPr>
          <w:rFonts w:hint="eastAsia"/>
          <w:color w:val="000000" w:themeColor="text1"/>
        </w:rPr>
        <w:t>祭品應擺設在指定位置，廢棄物不得任意丟棄。</w:t>
      </w:r>
    </w:p>
    <w:p w14:paraId="08607014" w14:textId="77777777" w:rsidR="00CD685F" w:rsidRPr="00E12FE2" w:rsidRDefault="00CD685F" w:rsidP="00CD685F">
      <w:pPr>
        <w:pStyle w:val="1"/>
        <w:numPr>
          <w:ilvl w:val="0"/>
          <w:numId w:val="0"/>
        </w:numPr>
        <w:ind w:left="2127"/>
        <w:rPr>
          <w:color w:val="000000" w:themeColor="text1"/>
        </w:rPr>
      </w:pPr>
    </w:p>
    <w:p w14:paraId="6725FDAD" w14:textId="11223EDE" w:rsidR="00C4653A" w:rsidRPr="00E12FE2" w:rsidRDefault="00C4653A" w:rsidP="00CD685F">
      <w:pPr>
        <w:pStyle w:val="1"/>
        <w:ind w:left="993"/>
        <w:rPr>
          <w:rFonts w:cs="Times New Roman"/>
          <w:color w:val="000000" w:themeColor="text1"/>
        </w:rPr>
      </w:pPr>
      <w:r w:rsidRPr="00E12FE2">
        <w:rPr>
          <w:rFonts w:hint="eastAsia"/>
          <w:color w:val="000000" w:themeColor="text1"/>
        </w:rPr>
        <w:t>焚化冥紙或燃放鞭炮，</w:t>
      </w:r>
      <w:r w:rsidR="00C30B61" w:rsidRPr="00E12FE2">
        <w:rPr>
          <w:color w:val="000000" w:themeColor="text1"/>
        </w:rPr>
        <w:t>應向本中心提出申請並經同意後</w:t>
      </w:r>
      <w:r w:rsidR="00C30B61" w:rsidRPr="00E12FE2">
        <w:rPr>
          <w:rFonts w:cs="Times New Roman" w:hint="eastAsia"/>
          <w:color w:val="000000" w:themeColor="text1"/>
        </w:rPr>
        <w:t>，</w:t>
      </w:r>
      <w:r w:rsidR="00C30B61" w:rsidRPr="00E12FE2">
        <w:rPr>
          <w:color w:val="000000" w:themeColor="text1"/>
        </w:rPr>
        <w:t>至指定區域內始得燃放，以確保公共安全。</w:t>
      </w:r>
    </w:p>
    <w:p w14:paraId="3781B4C8" w14:textId="69D272E2" w:rsidR="00C4653A" w:rsidRPr="00E12FE2" w:rsidRDefault="00C4653A" w:rsidP="00CD685F">
      <w:pPr>
        <w:pStyle w:val="1"/>
        <w:ind w:left="993" w:rightChars="-381" w:right="-991"/>
        <w:rPr>
          <w:color w:val="000000" w:themeColor="text1"/>
        </w:rPr>
      </w:pPr>
      <w:r w:rsidRPr="00E12FE2">
        <w:rPr>
          <w:rFonts w:hint="eastAsia"/>
          <w:color w:val="000000" w:themeColor="text1"/>
        </w:rPr>
        <w:lastRenderedPageBreak/>
        <w:t>牌位區內不得吸煙及不得攜帶易燃物品。</w:t>
      </w:r>
    </w:p>
    <w:p w14:paraId="06013BD2" w14:textId="498E36B2" w:rsidR="00C4653A" w:rsidRPr="00E12FE2" w:rsidRDefault="009244CE" w:rsidP="002E5A6F">
      <w:pPr>
        <w:pStyle w:val="1"/>
        <w:ind w:left="993" w:rightChars="-381" w:right="-991"/>
        <w:rPr>
          <w:color w:val="000000" w:themeColor="text1"/>
        </w:rPr>
      </w:pPr>
      <w:r w:rsidRPr="00E12FE2">
        <w:rPr>
          <w:rFonts w:hint="eastAsia"/>
          <w:color w:val="000000" w:themeColor="text1"/>
        </w:rPr>
        <w:t>牌位廳</w:t>
      </w:r>
      <w:r w:rsidR="00C4653A" w:rsidRPr="00E12FE2">
        <w:rPr>
          <w:rFonts w:hint="eastAsia"/>
          <w:color w:val="000000" w:themeColor="text1"/>
        </w:rPr>
        <w:t>內祭祀</w:t>
      </w:r>
      <w:r w:rsidRPr="00E12FE2">
        <w:rPr>
          <w:rFonts w:hint="eastAsia"/>
          <w:color w:val="000000" w:themeColor="text1"/>
        </w:rPr>
        <w:t>應依乙方規定之儀式為之</w:t>
      </w:r>
      <w:r w:rsidR="00C4653A" w:rsidRPr="00E12FE2">
        <w:rPr>
          <w:rFonts w:hint="eastAsia"/>
          <w:color w:val="000000" w:themeColor="text1"/>
        </w:rPr>
        <w:t>。</w:t>
      </w:r>
    </w:p>
    <w:p w14:paraId="291B317E" w14:textId="4A63D78D" w:rsidR="00C4653A" w:rsidRPr="00E12FE2" w:rsidRDefault="00C4653A" w:rsidP="002E5A6F">
      <w:pPr>
        <w:pStyle w:val="a"/>
        <w:spacing w:line="360" w:lineRule="auto"/>
        <w:ind w:leftChars="-54" w:left="-140"/>
      </w:pPr>
      <w:r w:rsidRPr="00E12FE2">
        <w:rPr>
          <w:rFonts w:hint="eastAsia"/>
        </w:rPr>
        <w:t>永久使用權</w:t>
      </w:r>
      <w:r w:rsidR="00C30B61" w:rsidRPr="00E12FE2">
        <w:rPr>
          <w:rFonts w:hint="eastAsia"/>
        </w:rPr>
        <w:t>狀</w:t>
      </w:r>
    </w:p>
    <w:p w14:paraId="674A5968" w14:textId="7B3CCC51" w:rsidR="00255B1B" w:rsidRPr="00E12FE2" w:rsidRDefault="00C4653A" w:rsidP="002E5A6F">
      <w:pPr>
        <w:pStyle w:val="1"/>
        <w:ind w:left="993"/>
        <w:rPr>
          <w:color w:val="000000" w:themeColor="text1"/>
        </w:rPr>
      </w:pPr>
      <w:r w:rsidRPr="00E12FE2">
        <w:rPr>
          <w:rFonts w:hint="eastAsia"/>
          <w:color w:val="000000" w:themeColor="text1"/>
        </w:rPr>
        <w:t>乙方應於甲方依約定繳納牌位永久使用權價金後，交付永久使用權</w:t>
      </w:r>
      <w:r w:rsidR="00C30B61" w:rsidRPr="00E12FE2">
        <w:rPr>
          <w:rFonts w:hint="eastAsia"/>
          <w:color w:val="000000" w:themeColor="text1"/>
        </w:rPr>
        <w:t>狀</w:t>
      </w:r>
      <w:r w:rsidRPr="00E12FE2">
        <w:rPr>
          <w:rFonts w:hint="eastAsia"/>
          <w:color w:val="000000" w:themeColor="text1"/>
          <w:lang w:eastAsia="zh-HK"/>
        </w:rPr>
        <w:t>及發票</w:t>
      </w:r>
      <w:r w:rsidRPr="00E12FE2">
        <w:rPr>
          <w:rFonts w:hint="eastAsia"/>
          <w:color w:val="000000" w:themeColor="text1"/>
        </w:rPr>
        <w:t>予甲方。</w:t>
      </w:r>
    </w:p>
    <w:p w14:paraId="13467463" w14:textId="0977624D" w:rsidR="00C4653A" w:rsidRPr="00E12FE2" w:rsidRDefault="00C4653A" w:rsidP="002E5A6F">
      <w:pPr>
        <w:pStyle w:val="1"/>
        <w:ind w:left="993"/>
        <w:rPr>
          <w:color w:val="000000" w:themeColor="text1"/>
        </w:rPr>
      </w:pPr>
      <w:r w:rsidRPr="00E12FE2">
        <w:rPr>
          <w:rFonts w:hint="eastAsia"/>
          <w:color w:val="000000" w:themeColor="text1"/>
        </w:rPr>
        <w:t>前項永久使用權</w:t>
      </w:r>
      <w:r w:rsidR="00C30B61" w:rsidRPr="00E12FE2">
        <w:rPr>
          <w:rFonts w:hint="eastAsia"/>
          <w:color w:val="000000" w:themeColor="text1"/>
        </w:rPr>
        <w:t>狀</w:t>
      </w:r>
      <w:r w:rsidRPr="00E12FE2">
        <w:rPr>
          <w:rFonts w:hint="eastAsia"/>
          <w:color w:val="000000" w:themeColor="text1"/>
        </w:rPr>
        <w:t>應編號，</w:t>
      </w:r>
      <w:r w:rsidR="00C247C7" w:rsidRPr="00E12FE2">
        <w:rPr>
          <w:rFonts w:hint="eastAsia"/>
          <w:color w:val="000000" w:themeColor="text1"/>
        </w:rPr>
        <w:t>載明永久使用權利人、牌位契約標的所在位置、購買日期及牌位使用權利等有關事項。</w:t>
      </w:r>
    </w:p>
    <w:p w14:paraId="10EBA3A1" w14:textId="3F492355" w:rsidR="00C4653A" w:rsidRPr="00E12FE2" w:rsidRDefault="00C4653A" w:rsidP="002E5A6F">
      <w:pPr>
        <w:pStyle w:val="1"/>
        <w:ind w:left="993"/>
        <w:rPr>
          <w:color w:val="000000" w:themeColor="text1"/>
        </w:rPr>
      </w:pPr>
      <w:r w:rsidRPr="00E12FE2">
        <w:rPr>
          <w:rFonts w:hint="eastAsia"/>
          <w:color w:val="000000" w:themeColor="text1"/>
        </w:rPr>
        <w:t>有第十條及第十一條情形時，永久使用權</w:t>
      </w:r>
      <w:r w:rsidR="00C30B61" w:rsidRPr="00E12FE2">
        <w:rPr>
          <w:rFonts w:hint="eastAsia"/>
          <w:color w:val="000000" w:themeColor="text1"/>
        </w:rPr>
        <w:t>利</w:t>
      </w:r>
      <w:r w:rsidRPr="00E12FE2">
        <w:rPr>
          <w:rFonts w:hint="eastAsia"/>
          <w:color w:val="000000" w:themeColor="text1"/>
        </w:rPr>
        <w:t>人得請求乙方換發永久使用權</w:t>
      </w:r>
      <w:r w:rsidR="00C30B61" w:rsidRPr="00E12FE2">
        <w:rPr>
          <w:rFonts w:hint="eastAsia"/>
          <w:color w:val="000000" w:themeColor="text1"/>
        </w:rPr>
        <w:t>狀</w:t>
      </w:r>
      <w:r w:rsidRPr="00E12FE2">
        <w:rPr>
          <w:rFonts w:hint="eastAsia"/>
          <w:color w:val="000000" w:themeColor="text1"/>
        </w:rPr>
        <w:t>。</w:t>
      </w:r>
    </w:p>
    <w:p w14:paraId="3AF10AAA" w14:textId="7D713B67" w:rsidR="00C4653A" w:rsidRPr="00E12FE2" w:rsidRDefault="00C4653A" w:rsidP="002E5A6F">
      <w:pPr>
        <w:pStyle w:val="a"/>
        <w:spacing w:line="360" w:lineRule="auto"/>
        <w:ind w:left="0"/>
      </w:pPr>
      <w:r w:rsidRPr="00E12FE2">
        <w:rPr>
          <w:rFonts w:hint="eastAsia"/>
        </w:rPr>
        <w:t>換位</w:t>
      </w:r>
    </w:p>
    <w:p w14:paraId="1C9479B9" w14:textId="4B0A44B6" w:rsidR="00EF0E6D" w:rsidRPr="00E12FE2" w:rsidRDefault="00C4653A" w:rsidP="002E5A6F">
      <w:pPr>
        <w:pStyle w:val="1"/>
        <w:ind w:left="993"/>
        <w:rPr>
          <w:color w:val="000000" w:themeColor="text1"/>
        </w:rPr>
      </w:pPr>
      <w:r w:rsidRPr="00E12FE2">
        <w:rPr>
          <w:color w:val="000000" w:themeColor="text1"/>
        </w:rPr>
        <w:t>如甲方尚未使用</w:t>
      </w:r>
      <w:r w:rsidRPr="00E12FE2">
        <w:rPr>
          <w:rFonts w:hint="eastAsia"/>
          <w:color w:val="000000" w:themeColor="text1"/>
        </w:rPr>
        <w:t>牌</w:t>
      </w:r>
      <w:r w:rsidRPr="00E12FE2">
        <w:rPr>
          <w:color w:val="000000" w:themeColor="text1"/>
        </w:rPr>
        <w:t>位且乙方同等價位之</w:t>
      </w:r>
      <w:r w:rsidRPr="00E12FE2">
        <w:rPr>
          <w:rFonts w:hint="eastAsia"/>
          <w:color w:val="000000" w:themeColor="text1"/>
        </w:rPr>
        <w:t>牌</w:t>
      </w:r>
      <w:r w:rsidRPr="00E12FE2">
        <w:rPr>
          <w:color w:val="000000" w:themeColor="text1"/>
        </w:rPr>
        <w:t>位</w:t>
      </w:r>
      <w:r w:rsidRPr="00E12FE2">
        <w:rPr>
          <w:rFonts w:hint="eastAsia"/>
          <w:color w:val="000000" w:themeColor="text1"/>
        </w:rPr>
        <w:t>產</w:t>
      </w:r>
      <w:r w:rsidRPr="00E12FE2">
        <w:rPr>
          <w:color w:val="000000" w:themeColor="text1"/>
        </w:rPr>
        <w:t>品</w:t>
      </w:r>
      <w:r w:rsidRPr="00E12FE2">
        <w:rPr>
          <w:rFonts w:hint="eastAsia"/>
          <w:color w:val="000000" w:themeColor="text1"/>
        </w:rPr>
        <w:t>仍</w:t>
      </w:r>
      <w:r w:rsidRPr="00E12FE2">
        <w:rPr>
          <w:color w:val="000000" w:themeColor="text1"/>
        </w:rPr>
        <w:t>有</w:t>
      </w:r>
      <w:r w:rsidRPr="00E12FE2">
        <w:rPr>
          <w:rFonts w:hint="eastAsia"/>
          <w:color w:val="000000" w:themeColor="text1"/>
        </w:rPr>
        <w:t>空</w:t>
      </w:r>
      <w:r w:rsidRPr="00E12FE2">
        <w:rPr>
          <w:color w:val="000000" w:themeColor="text1"/>
        </w:rPr>
        <w:t>位，甲方</w:t>
      </w:r>
      <w:r w:rsidRPr="00E12FE2">
        <w:rPr>
          <w:rFonts w:hint="eastAsia"/>
          <w:color w:val="000000" w:themeColor="text1"/>
        </w:rPr>
        <w:t>保</w:t>
      </w:r>
      <w:r w:rsidRPr="00E12FE2">
        <w:rPr>
          <w:color w:val="000000" w:themeColor="text1"/>
        </w:rPr>
        <w:t>有向乙方請求換位之權益</w:t>
      </w:r>
      <w:r w:rsidR="00C30B61" w:rsidRPr="00E12FE2">
        <w:rPr>
          <w:rFonts w:hint="eastAsia"/>
          <w:color w:val="000000" w:themeColor="text1"/>
          <w:lang w:eastAsia="zh-HK"/>
        </w:rPr>
        <w:t>。</w:t>
      </w:r>
      <w:r w:rsidRPr="00E12FE2">
        <w:rPr>
          <w:rFonts w:hint="eastAsia"/>
          <w:color w:val="000000" w:themeColor="text1"/>
          <w:lang w:eastAsia="zh-HK"/>
        </w:rPr>
        <w:t>如所換之</w:t>
      </w:r>
      <w:r w:rsidRPr="00E12FE2">
        <w:rPr>
          <w:rFonts w:hint="eastAsia"/>
          <w:color w:val="000000" w:themeColor="text1"/>
        </w:rPr>
        <w:t>牌位</w:t>
      </w:r>
      <w:r w:rsidRPr="00E12FE2">
        <w:rPr>
          <w:rFonts w:hint="eastAsia"/>
          <w:color w:val="000000" w:themeColor="text1"/>
          <w:lang w:eastAsia="zh-HK"/>
        </w:rPr>
        <w:t>與原等級不同者</w:t>
      </w:r>
      <w:r w:rsidR="00294637" w:rsidRPr="00E12FE2">
        <w:rPr>
          <w:rFonts w:hint="eastAsia"/>
          <w:color w:val="000000" w:themeColor="text1"/>
          <w:lang w:eastAsia="zh-HK"/>
        </w:rPr>
        <w:t>甲方</w:t>
      </w:r>
      <w:r w:rsidRPr="00E12FE2">
        <w:rPr>
          <w:rFonts w:hint="eastAsia"/>
          <w:color w:val="000000" w:themeColor="text1"/>
          <w:lang w:eastAsia="zh-HK"/>
        </w:rPr>
        <w:t>應補其</w:t>
      </w:r>
      <w:r w:rsidRPr="00E12FE2">
        <w:rPr>
          <w:rFonts w:hint="eastAsia"/>
          <w:color w:val="000000" w:themeColor="text1"/>
        </w:rPr>
        <w:t>差</w:t>
      </w:r>
      <w:r w:rsidRPr="00E12FE2">
        <w:rPr>
          <w:rFonts w:hint="eastAsia"/>
          <w:color w:val="000000" w:themeColor="text1"/>
          <w:lang w:eastAsia="zh-HK"/>
        </w:rPr>
        <w:t>額。</w:t>
      </w:r>
    </w:p>
    <w:p w14:paraId="5A5DDC3E" w14:textId="28D02D9C" w:rsidR="00C4653A" w:rsidRPr="00E12FE2" w:rsidRDefault="00C4653A" w:rsidP="002E5A6F">
      <w:pPr>
        <w:pStyle w:val="1"/>
        <w:ind w:left="993"/>
        <w:rPr>
          <w:color w:val="000000" w:themeColor="text1"/>
          <w:lang w:eastAsia="zh-HK"/>
        </w:rPr>
      </w:pPr>
      <w:r w:rsidRPr="00E12FE2">
        <w:rPr>
          <w:rFonts w:hint="eastAsia"/>
          <w:color w:val="000000" w:themeColor="text1"/>
        </w:rPr>
        <w:t>換位</w:t>
      </w:r>
      <w:r w:rsidRPr="00E12FE2">
        <w:rPr>
          <w:rFonts w:hint="eastAsia"/>
          <w:color w:val="000000" w:themeColor="text1"/>
          <w:lang w:eastAsia="zh-HK"/>
        </w:rPr>
        <w:t>更換</w:t>
      </w:r>
      <w:r w:rsidR="00856177" w:rsidRPr="00E12FE2">
        <w:rPr>
          <w:rFonts w:hint="eastAsia"/>
          <w:color w:val="000000" w:themeColor="text1"/>
          <w:lang w:eastAsia="zh-HK"/>
        </w:rPr>
        <w:t>永久</w:t>
      </w:r>
      <w:r w:rsidRPr="00E12FE2">
        <w:rPr>
          <w:rFonts w:hint="eastAsia"/>
          <w:color w:val="000000" w:themeColor="text1"/>
          <w:lang w:eastAsia="zh-HK"/>
        </w:rPr>
        <w:t>使用</w:t>
      </w:r>
      <w:r w:rsidR="00856177" w:rsidRPr="00E12FE2">
        <w:rPr>
          <w:rFonts w:hint="eastAsia"/>
          <w:color w:val="000000" w:themeColor="text1"/>
          <w:lang w:eastAsia="zh-HK"/>
        </w:rPr>
        <w:t>權狀</w:t>
      </w:r>
      <w:r w:rsidR="00C30B61" w:rsidRPr="00E12FE2">
        <w:rPr>
          <w:rFonts w:hint="eastAsia"/>
          <w:color w:val="000000" w:themeColor="text1"/>
          <w:lang w:eastAsia="zh-HK"/>
        </w:rPr>
        <w:t>須</w:t>
      </w:r>
      <w:r w:rsidRPr="00E12FE2">
        <w:rPr>
          <w:rFonts w:hint="eastAsia"/>
          <w:color w:val="000000" w:themeColor="text1"/>
          <w:lang w:eastAsia="zh-HK"/>
        </w:rPr>
        <w:t>繳交工本費</w:t>
      </w:r>
      <w:r w:rsidR="0067139D" w:rsidRPr="00E12FE2">
        <w:rPr>
          <w:color w:val="000000" w:themeColor="text1"/>
        </w:rPr>
        <w:t>，</w:t>
      </w:r>
      <w:r w:rsidR="0067139D" w:rsidRPr="00E12FE2">
        <w:rPr>
          <w:rFonts w:hint="eastAsia"/>
          <w:color w:val="000000" w:themeColor="text1"/>
        </w:rPr>
        <w:t>其費用則依屆時公告收費標準為之。</w:t>
      </w:r>
    </w:p>
    <w:p w14:paraId="5DD7299D" w14:textId="4489A621" w:rsidR="00C4653A" w:rsidRPr="00E12FE2" w:rsidRDefault="00C4653A" w:rsidP="002E5A6F">
      <w:pPr>
        <w:pStyle w:val="a"/>
        <w:spacing w:line="360" w:lineRule="auto"/>
        <w:ind w:leftChars="-54" w:left="-140"/>
      </w:pPr>
      <w:r w:rsidRPr="00E12FE2">
        <w:rPr>
          <w:rFonts w:hint="eastAsia"/>
        </w:rPr>
        <w:t>繼承與過戶</w:t>
      </w:r>
    </w:p>
    <w:p w14:paraId="77B9267B" w14:textId="6990920D" w:rsidR="00830B6C" w:rsidRPr="00E12FE2" w:rsidRDefault="00C4653A" w:rsidP="002E5A6F">
      <w:pPr>
        <w:pStyle w:val="20"/>
        <w:tabs>
          <w:tab w:val="decimal" w:pos="737"/>
        </w:tabs>
        <w:spacing w:line="360" w:lineRule="auto"/>
        <w:ind w:left="1134"/>
        <w:rPr>
          <w:color w:val="000000" w:themeColor="text1"/>
        </w:rPr>
      </w:pPr>
      <w:r w:rsidRPr="00E12FE2">
        <w:rPr>
          <w:rFonts w:hint="eastAsia"/>
          <w:color w:val="000000" w:themeColor="text1"/>
        </w:rPr>
        <w:t>甲方發生繼承事實，繼承人依辦理過戶登記後，如牌位尚未開始使用前，得變更指定使用牌位之人。</w:t>
      </w:r>
    </w:p>
    <w:p w14:paraId="29E7DCB6" w14:textId="77777777" w:rsidR="00746BEE" w:rsidRDefault="00746BEE" w:rsidP="002E5A6F">
      <w:pPr>
        <w:pStyle w:val="20"/>
        <w:tabs>
          <w:tab w:val="decimal" w:pos="737"/>
        </w:tabs>
        <w:spacing w:line="360" w:lineRule="auto"/>
        <w:ind w:left="1134"/>
      </w:pPr>
      <w:r w:rsidRPr="002629FE">
        <w:rPr>
          <w:rFonts w:hint="eastAsia"/>
        </w:rPr>
        <w:t>甲方繼承人向乙方辦理過戶登記換發新權狀，該過戶登記免繳納手續費，但其他行政規費，不在此限。而其他費用則依屆時公告收費標準為之。</w:t>
      </w:r>
    </w:p>
    <w:p w14:paraId="6045C9BF" w14:textId="13807481" w:rsidR="00C4653A" w:rsidRPr="00E12FE2" w:rsidRDefault="00C4653A" w:rsidP="002E5A6F">
      <w:pPr>
        <w:pStyle w:val="20"/>
        <w:tabs>
          <w:tab w:val="decimal" w:pos="737"/>
        </w:tabs>
        <w:spacing w:line="360" w:lineRule="auto"/>
        <w:ind w:left="1134"/>
        <w:rPr>
          <w:color w:val="000000" w:themeColor="text1"/>
        </w:rPr>
      </w:pPr>
      <w:r w:rsidRPr="00E12FE2">
        <w:rPr>
          <w:rFonts w:hint="eastAsia"/>
          <w:color w:val="000000" w:themeColor="text1"/>
        </w:rPr>
        <w:t>甲方繼承人有數人而未達成協議時，依民法規定辦理。</w:t>
      </w:r>
    </w:p>
    <w:p w14:paraId="6D3136AF" w14:textId="05056311" w:rsidR="00EF0E6D" w:rsidRPr="00E12FE2" w:rsidRDefault="00C4653A" w:rsidP="002E5A6F">
      <w:pPr>
        <w:pStyle w:val="a"/>
        <w:spacing w:line="360" w:lineRule="auto"/>
        <w:ind w:leftChars="-54" w:left="-140"/>
      </w:pPr>
      <w:r w:rsidRPr="00E12FE2">
        <w:rPr>
          <w:rFonts w:hint="eastAsia"/>
        </w:rPr>
        <w:t>使用</w:t>
      </w:r>
    </w:p>
    <w:p w14:paraId="78BBA190" w14:textId="2C10614A" w:rsidR="00830B6C" w:rsidRPr="00E12FE2" w:rsidRDefault="00C4653A" w:rsidP="002E5A6F">
      <w:pPr>
        <w:pStyle w:val="20"/>
        <w:spacing w:line="360" w:lineRule="auto"/>
        <w:ind w:left="1134"/>
        <w:rPr>
          <w:color w:val="000000" w:themeColor="text1"/>
        </w:rPr>
      </w:pPr>
      <w:r w:rsidRPr="00E12FE2">
        <w:rPr>
          <w:rFonts w:hint="eastAsia"/>
          <w:color w:val="000000" w:themeColor="text1"/>
        </w:rPr>
        <w:t>甲方應持牌位永久使用權</w:t>
      </w:r>
      <w:r w:rsidR="007259E8" w:rsidRPr="00E12FE2">
        <w:rPr>
          <w:rFonts w:hint="eastAsia"/>
          <w:color w:val="000000" w:themeColor="text1"/>
        </w:rPr>
        <w:t>狀</w:t>
      </w:r>
      <w:r w:rsidR="00C615EE" w:rsidRPr="00E12FE2">
        <w:rPr>
          <w:rFonts w:hint="eastAsia"/>
          <w:color w:val="000000" w:themeColor="text1"/>
        </w:rPr>
        <w:t>及權利人身分證</w:t>
      </w:r>
      <w:r w:rsidR="00C615EE" w:rsidRPr="00E12FE2">
        <w:rPr>
          <w:rFonts w:ascii="新細明體" w:eastAsia="新細明體" w:hAnsi="新細明體" w:hint="eastAsia"/>
          <w:color w:val="000000" w:themeColor="text1"/>
        </w:rPr>
        <w:t>、</w:t>
      </w:r>
      <w:r w:rsidR="00C615EE" w:rsidRPr="00E12FE2">
        <w:rPr>
          <w:rFonts w:hint="eastAsia"/>
          <w:color w:val="000000" w:themeColor="text1"/>
        </w:rPr>
        <w:t>印章</w:t>
      </w:r>
      <w:r w:rsidRPr="00E12FE2">
        <w:rPr>
          <w:rFonts w:hint="eastAsia"/>
          <w:color w:val="000000" w:themeColor="text1"/>
        </w:rPr>
        <w:t>向乙方辦理使用，使用期間倘若遷出，即視同放棄永久使用權。</w:t>
      </w:r>
    </w:p>
    <w:p w14:paraId="35785D4C" w14:textId="396C1C12" w:rsidR="00CD685F" w:rsidRDefault="00A66281" w:rsidP="00CD685F">
      <w:pPr>
        <w:pStyle w:val="20"/>
        <w:ind w:left="1134"/>
      </w:pPr>
      <w:r w:rsidRPr="00CD685F">
        <w:rPr>
          <w:rFonts w:hint="eastAsia"/>
        </w:rPr>
        <w:t>甲方申請</w:t>
      </w:r>
      <w:r w:rsidR="00C4653A" w:rsidRPr="00CD685F">
        <w:rPr>
          <w:rFonts w:hint="eastAsia"/>
        </w:rPr>
        <w:t>牌位製作後如需更改內容，則另須收取工本費用，其金額則依屆時公告之收費標準</w:t>
      </w:r>
      <w:r w:rsidR="007259E8" w:rsidRPr="00CD685F">
        <w:rPr>
          <w:rFonts w:hint="eastAsia"/>
        </w:rPr>
        <w:t>為之</w:t>
      </w:r>
      <w:r w:rsidR="00C4653A" w:rsidRPr="00CD685F">
        <w:rPr>
          <w:rFonts w:hint="eastAsia"/>
        </w:rPr>
        <w:t>。</w:t>
      </w:r>
    </w:p>
    <w:p w14:paraId="67D18889" w14:textId="77777777" w:rsidR="000B62B2" w:rsidRPr="009E68BA" w:rsidRDefault="000B62B2" w:rsidP="009E68BA">
      <w:pPr>
        <w:pStyle w:val="2"/>
        <w:numPr>
          <w:ilvl w:val="0"/>
          <w:numId w:val="0"/>
        </w:numPr>
        <w:ind w:left="1276"/>
        <w:rPr>
          <w:rFonts w:hint="eastAsia"/>
        </w:rPr>
      </w:pPr>
    </w:p>
    <w:p w14:paraId="0A7D5380" w14:textId="3735A196" w:rsidR="00F61A9C" w:rsidRPr="00E12FE2" w:rsidRDefault="00F61A9C" w:rsidP="009E68BA">
      <w:pPr>
        <w:pStyle w:val="a"/>
        <w:spacing w:line="360" w:lineRule="auto"/>
        <w:ind w:leftChars="-54" w:left="-140" w:firstLine="2"/>
      </w:pPr>
      <w:r w:rsidRPr="00E12FE2">
        <w:rPr>
          <w:rFonts w:hint="eastAsia"/>
        </w:rPr>
        <w:t>管理費專款專用</w:t>
      </w:r>
    </w:p>
    <w:p w14:paraId="35544AA2" w14:textId="77777777" w:rsidR="009E68BA" w:rsidRDefault="009E68BA" w:rsidP="009E68BA">
      <w:pPr>
        <w:pStyle w:val="2"/>
        <w:numPr>
          <w:ilvl w:val="0"/>
          <w:numId w:val="0"/>
        </w:numPr>
        <w:adjustRightInd w:val="0"/>
        <w:spacing w:line="360" w:lineRule="auto"/>
        <w:ind w:rightChars="-490" w:right="-1274"/>
      </w:pPr>
      <w:r>
        <w:rPr>
          <w:rFonts w:hint="eastAsia"/>
        </w:rPr>
        <w:t xml:space="preserve">     </w:t>
      </w:r>
      <w:r w:rsidR="00F61A9C" w:rsidRPr="00E12FE2">
        <w:rPr>
          <w:rFonts w:hint="eastAsia"/>
        </w:rPr>
        <w:t>乙方收取之管理費，應以管理費設立專戶，專款專用。前項所稱專用，指供</w:t>
      </w:r>
    </w:p>
    <w:p w14:paraId="3CD968C8" w14:textId="6FDCED04" w:rsidR="00F61A9C" w:rsidRDefault="009E68BA" w:rsidP="009E68BA">
      <w:pPr>
        <w:pStyle w:val="2"/>
        <w:numPr>
          <w:ilvl w:val="0"/>
          <w:numId w:val="0"/>
        </w:numPr>
        <w:adjustRightInd w:val="0"/>
        <w:spacing w:line="360" w:lineRule="auto"/>
        <w:ind w:rightChars="-490" w:right="-1274"/>
      </w:pPr>
      <w:r>
        <w:rPr>
          <w:rFonts w:hint="eastAsia"/>
        </w:rPr>
        <w:lastRenderedPageBreak/>
        <w:t xml:space="preserve">                  </w:t>
      </w:r>
      <w:r w:rsidR="00F61A9C" w:rsidRPr="00E12FE2">
        <w:rPr>
          <w:rFonts w:hint="eastAsia"/>
        </w:rPr>
        <w:t>乙方履行第</w:t>
      </w:r>
      <w:r w:rsidR="0067139D" w:rsidRPr="00E12FE2">
        <w:rPr>
          <w:rFonts w:hint="eastAsia"/>
        </w:rPr>
        <w:t>五</w:t>
      </w:r>
      <w:r w:rsidR="00F61A9C" w:rsidRPr="00E12FE2">
        <w:rPr>
          <w:rFonts w:hint="eastAsia"/>
        </w:rPr>
        <w:t>條</w:t>
      </w:r>
      <w:r w:rsidR="0067139D" w:rsidRPr="00E12FE2">
        <w:rPr>
          <w:rFonts w:hint="eastAsia"/>
        </w:rPr>
        <w:t>乙方之</w:t>
      </w:r>
      <w:r w:rsidR="00F61A9C" w:rsidRPr="00E12FE2">
        <w:rPr>
          <w:rFonts w:hint="eastAsia"/>
        </w:rPr>
        <w:t>義務及內部行政管理支出使用。</w:t>
      </w:r>
    </w:p>
    <w:p w14:paraId="7065B491" w14:textId="397E5E21" w:rsidR="00CD685F" w:rsidRDefault="009E68BA" w:rsidP="009E68BA">
      <w:pPr>
        <w:pStyle w:val="2"/>
        <w:numPr>
          <w:ilvl w:val="0"/>
          <w:numId w:val="0"/>
        </w:numPr>
        <w:adjustRightInd w:val="0"/>
        <w:spacing w:line="360" w:lineRule="auto"/>
        <w:ind w:left="1276" w:rightChars="-436" w:right="-1134"/>
      </w:pPr>
      <w:r>
        <w:rPr>
          <w:rFonts w:hint="eastAsia"/>
        </w:rPr>
        <w:t xml:space="preserve">        </w:t>
      </w:r>
      <w:r w:rsidR="000A3F8D" w:rsidRPr="00E12FE2">
        <w:rPr>
          <w:rFonts w:hint="eastAsia"/>
        </w:rPr>
        <w:t>前項所稱內部行政管理支出，係指專為本園區內部行政管理所為支出，</w:t>
      </w:r>
    </w:p>
    <w:p w14:paraId="0463F786" w14:textId="547A3C3C" w:rsidR="000A3F8D" w:rsidRPr="00E12FE2" w:rsidRDefault="000A3F8D" w:rsidP="004D0008">
      <w:pPr>
        <w:pStyle w:val="2"/>
        <w:adjustRightInd w:val="0"/>
        <w:spacing w:line="360" w:lineRule="auto"/>
        <w:ind w:left="2410"/>
      </w:pPr>
      <w:r w:rsidRPr="00E12FE2">
        <w:rPr>
          <w:rFonts w:hint="eastAsia"/>
        </w:rPr>
        <w:t>範圍如下：</w:t>
      </w:r>
    </w:p>
    <w:p w14:paraId="7B9595B2" w14:textId="27F7DD75" w:rsidR="00F61A9C" w:rsidRPr="00E12FE2" w:rsidRDefault="00F61A9C" w:rsidP="002E5A6F">
      <w:pPr>
        <w:pStyle w:val="20"/>
        <w:spacing w:line="360" w:lineRule="auto"/>
        <w:ind w:left="2410" w:rightChars="-436" w:right="-1134"/>
        <w:rPr>
          <w:color w:val="000000" w:themeColor="text1"/>
        </w:rPr>
      </w:pPr>
      <w:r w:rsidRPr="00E12FE2">
        <w:rPr>
          <w:rFonts w:hint="eastAsia"/>
          <w:color w:val="000000" w:themeColor="text1"/>
        </w:rPr>
        <w:t>管理設施之人事費用（包括現場服務管理人員以及行政後勤人員）。</w:t>
      </w:r>
    </w:p>
    <w:p w14:paraId="349CD416" w14:textId="727E9C49" w:rsidR="00F61A9C" w:rsidRPr="00E12FE2" w:rsidRDefault="00F61A9C" w:rsidP="002E5A6F">
      <w:pPr>
        <w:pStyle w:val="20"/>
        <w:spacing w:line="360" w:lineRule="auto"/>
        <w:ind w:left="2410" w:rightChars="-436" w:right="-1134"/>
        <w:rPr>
          <w:color w:val="000000" w:themeColor="text1"/>
        </w:rPr>
      </w:pPr>
      <w:r w:rsidRPr="00E12FE2">
        <w:rPr>
          <w:rFonts w:hint="eastAsia"/>
          <w:color w:val="000000" w:themeColor="text1"/>
        </w:rPr>
        <w:t>公共使用之水電費。</w:t>
      </w:r>
    </w:p>
    <w:p w14:paraId="7F8124BC" w14:textId="7E3EA170" w:rsidR="00F61A9C" w:rsidRPr="00E12FE2" w:rsidRDefault="00F61A9C" w:rsidP="002E5A6F">
      <w:pPr>
        <w:pStyle w:val="20"/>
        <w:spacing w:line="360" w:lineRule="auto"/>
        <w:ind w:left="2410" w:rightChars="-436" w:right="-1134"/>
        <w:rPr>
          <w:color w:val="000000" w:themeColor="text1"/>
        </w:rPr>
      </w:pPr>
      <w:r w:rsidRPr="00E12FE2">
        <w:rPr>
          <w:rFonts w:hint="eastAsia"/>
          <w:color w:val="000000" w:themeColor="text1"/>
        </w:rPr>
        <w:t>管理費專戶交付會計師查核簽證之費用。</w:t>
      </w:r>
    </w:p>
    <w:p w14:paraId="186B2AD9" w14:textId="43C44EE2" w:rsidR="00F61A9C" w:rsidRPr="00E12FE2" w:rsidRDefault="00F61A9C" w:rsidP="002E5A6F">
      <w:pPr>
        <w:pStyle w:val="20"/>
        <w:spacing w:line="360" w:lineRule="auto"/>
        <w:ind w:left="2410" w:rightChars="-436" w:right="-1134"/>
        <w:rPr>
          <w:color w:val="000000" w:themeColor="text1"/>
        </w:rPr>
      </w:pPr>
      <w:r w:rsidRPr="00E12FE2">
        <w:rPr>
          <w:rFonts w:hint="eastAsia"/>
          <w:color w:val="000000" w:themeColor="text1"/>
        </w:rPr>
        <w:t>其他維護營運和服務之支出。</w:t>
      </w:r>
    </w:p>
    <w:p w14:paraId="44EDB628" w14:textId="5D12FE0E" w:rsidR="00F61A9C" w:rsidRPr="00E12FE2" w:rsidRDefault="00F61A9C" w:rsidP="002E5A6F">
      <w:pPr>
        <w:pStyle w:val="20"/>
        <w:spacing w:line="360" w:lineRule="auto"/>
        <w:ind w:left="2410" w:rightChars="-436" w:right="-1134"/>
        <w:rPr>
          <w:color w:val="000000" w:themeColor="text1"/>
        </w:rPr>
      </w:pPr>
      <w:r w:rsidRPr="00E12FE2">
        <w:rPr>
          <w:rFonts w:hint="eastAsia"/>
          <w:color w:val="000000" w:themeColor="text1"/>
        </w:rPr>
        <w:t>因</w:t>
      </w:r>
      <w:r w:rsidRPr="00E12FE2">
        <w:rPr>
          <w:color w:val="000000" w:themeColor="text1"/>
        </w:rPr>
        <w:t>存放設施而衍生之房屋稅、地價稅等稅捐及其他相關支出。</w:t>
      </w:r>
    </w:p>
    <w:p w14:paraId="51102B53" w14:textId="5FF325A2" w:rsidR="00C4653A" w:rsidRPr="00E12FE2" w:rsidRDefault="00C4653A" w:rsidP="002E5A6F">
      <w:pPr>
        <w:pStyle w:val="a"/>
        <w:spacing w:line="360" w:lineRule="auto"/>
      </w:pPr>
      <w:r w:rsidRPr="00E12FE2">
        <w:rPr>
          <w:rFonts w:hint="eastAsia"/>
        </w:rPr>
        <w:t>甲方違約之處理</w:t>
      </w:r>
    </w:p>
    <w:p w14:paraId="5FF552E4" w14:textId="35811F10" w:rsidR="00830B6C" w:rsidRPr="00E12FE2" w:rsidRDefault="00C4653A" w:rsidP="002E5A6F">
      <w:pPr>
        <w:pStyle w:val="2"/>
        <w:adjustRightInd w:val="0"/>
        <w:spacing w:line="360" w:lineRule="auto"/>
        <w:ind w:left="2410" w:rightChars="-327" w:right="-850"/>
      </w:pPr>
      <w:r w:rsidRPr="00E12FE2">
        <w:rPr>
          <w:rFonts w:hint="eastAsia"/>
        </w:rPr>
        <w:t>甲方違反第八條之約定，乙方得予勸阻、制止或為其他必要之處置。</w:t>
      </w:r>
    </w:p>
    <w:p w14:paraId="16E3EB68" w14:textId="31955BBA" w:rsidR="00C4653A" w:rsidRPr="00E12FE2" w:rsidRDefault="00C4653A" w:rsidP="002E5A6F">
      <w:pPr>
        <w:pStyle w:val="a"/>
        <w:spacing w:line="360" w:lineRule="auto"/>
      </w:pPr>
      <w:r w:rsidRPr="00E12FE2">
        <w:rPr>
          <w:rFonts w:hint="eastAsia"/>
        </w:rPr>
        <w:t>契約分存</w:t>
      </w:r>
    </w:p>
    <w:p w14:paraId="5D5DDDFD" w14:textId="77777777" w:rsidR="002E5A6F" w:rsidRPr="00CD685F" w:rsidRDefault="002E5A6F" w:rsidP="002E5A6F">
      <w:pPr>
        <w:pStyle w:val="2"/>
        <w:adjustRightInd w:val="0"/>
        <w:spacing w:line="360" w:lineRule="auto"/>
        <w:ind w:left="2410" w:rightChars="-436" w:right="-1134"/>
      </w:pPr>
      <w:r w:rsidRPr="00CD685F">
        <w:t>本契約</w:t>
      </w:r>
      <w:r w:rsidRPr="00CD685F">
        <w:rPr>
          <w:rFonts w:hint="eastAsia"/>
        </w:rPr>
        <w:t>正本</w:t>
      </w:r>
      <w:r w:rsidRPr="00CD685F">
        <w:t>一式二份，甲乙雙方各收執乙份。如甲方有契約書副本需求時，乙方將收取工本費</w:t>
      </w:r>
      <w:r w:rsidRPr="00CD685F">
        <w:rPr>
          <w:rFonts w:hint="eastAsia"/>
        </w:rPr>
        <w:t>，收費標準以屆時公告收費標準為之</w:t>
      </w:r>
      <w:r w:rsidRPr="00CD685F">
        <w:t>。</w:t>
      </w:r>
    </w:p>
    <w:p w14:paraId="751A0853" w14:textId="77777777" w:rsidR="002E5A6F" w:rsidRPr="00CD685F" w:rsidRDefault="002E5A6F" w:rsidP="002E5A6F">
      <w:pPr>
        <w:pStyle w:val="2"/>
        <w:adjustRightInd w:val="0"/>
        <w:spacing w:line="360" w:lineRule="auto"/>
        <w:ind w:left="2410" w:rightChars="-436" w:right="-1134"/>
      </w:pPr>
      <w:r w:rsidRPr="00CD685F">
        <w:t>乙方不得藉故將應交甲方收執之契約收回或留存。</w:t>
      </w:r>
    </w:p>
    <w:p w14:paraId="3B1B6CD6" w14:textId="14ABC70A" w:rsidR="00C4653A" w:rsidRPr="00E12FE2" w:rsidRDefault="00C4653A" w:rsidP="002E5A6F">
      <w:pPr>
        <w:pStyle w:val="a"/>
        <w:spacing w:line="360" w:lineRule="auto"/>
      </w:pPr>
      <w:r w:rsidRPr="00E12FE2">
        <w:rPr>
          <w:rFonts w:hint="eastAsia"/>
        </w:rPr>
        <w:t>管轄法院</w:t>
      </w:r>
    </w:p>
    <w:p w14:paraId="08CEBC55" w14:textId="547FFCBD" w:rsidR="00832084" w:rsidRDefault="00C4653A" w:rsidP="002E5A6F">
      <w:pPr>
        <w:pStyle w:val="2"/>
        <w:adjustRightInd w:val="0"/>
        <w:spacing w:line="360" w:lineRule="auto"/>
        <w:ind w:left="2410" w:rightChars="-436" w:right="-1134"/>
      </w:pPr>
      <w:r w:rsidRPr="00E12FE2">
        <w:rPr>
          <w:rFonts w:hint="eastAsia"/>
        </w:rPr>
        <w:t>雙方因消費爭議發生訴訟時，同意以台中地方法院為主要管轄法院但不得排除消費者保護法第四十七條及民事訴訟法第四百三十六條之九小額訴訟管轄法院之適用。</w:t>
      </w:r>
    </w:p>
    <w:p w14:paraId="71AF7AF1" w14:textId="77777777" w:rsidR="004A6601" w:rsidRPr="004A6601" w:rsidRDefault="004A6601" w:rsidP="002E5A6F">
      <w:pPr>
        <w:pStyle w:val="2"/>
        <w:adjustRightInd w:val="0"/>
        <w:spacing w:line="360" w:lineRule="auto"/>
        <w:ind w:left="2410" w:rightChars="-436" w:right="-1134"/>
      </w:pPr>
    </w:p>
    <w:p w14:paraId="10979E6E" w14:textId="77777777" w:rsidR="003C34E5" w:rsidRPr="00832084" w:rsidRDefault="00C4653A" w:rsidP="002E5A6F">
      <w:pPr>
        <w:widowControl/>
        <w:adjustRightInd w:val="0"/>
        <w:spacing w:beforeLines="50" w:before="190"/>
        <w:ind w:leftChars="436" w:left="1134"/>
        <w:rPr>
          <w:rFonts w:cs="Times New Roman"/>
          <w:b/>
          <w:bCs/>
          <w:color w:val="000000" w:themeColor="text1"/>
        </w:rPr>
      </w:pPr>
      <w:r w:rsidRPr="00832084">
        <w:rPr>
          <w:rFonts w:cs="Times New Roman" w:hint="eastAsia"/>
          <w:b/>
          <w:bCs/>
          <w:color w:val="000000" w:themeColor="text1"/>
        </w:rPr>
        <w:t>條文以下空白</w:t>
      </w:r>
    </w:p>
    <w:p w14:paraId="790FC34A" w14:textId="77777777" w:rsidR="00885965" w:rsidRPr="00E12FE2" w:rsidRDefault="00885965" w:rsidP="00885965">
      <w:pPr>
        <w:spacing w:after="280" w:line="480" w:lineRule="auto"/>
        <w:rPr>
          <w:color w:val="000000" w:themeColor="text1"/>
          <w:kern w:val="0"/>
        </w:rPr>
      </w:pPr>
    </w:p>
    <w:p w14:paraId="34848BD6" w14:textId="77777777" w:rsidR="003B276D" w:rsidRDefault="003B276D" w:rsidP="00842836">
      <w:pPr>
        <w:snapToGrid/>
        <w:spacing w:line="240" w:lineRule="auto"/>
        <w:ind w:leftChars="381" w:left="991" w:rightChars="-381" w:right="-991"/>
        <w:jc w:val="center"/>
        <w:rPr>
          <w:rFonts w:cs="Times New Roman"/>
          <w:color w:val="000000" w:themeColor="text1"/>
          <w:spacing w:val="30"/>
          <w:kern w:val="0"/>
          <w:sz w:val="48"/>
          <w:szCs w:val="48"/>
        </w:rPr>
      </w:pPr>
    </w:p>
    <w:p w14:paraId="6E68E5EE" w14:textId="77777777" w:rsidR="003B276D" w:rsidRDefault="003B276D">
      <w:pPr>
        <w:widowControl/>
        <w:snapToGrid/>
        <w:spacing w:line="240" w:lineRule="auto"/>
        <w:rPr>
          <w:rFonts w:cs="Times New Roman"/>
          <w:color w:val="000000" w:themeColor="text1"/>
          <w:spacing w:val="30"/>
          <w:kern w:val="0"/>
          <w:sz w:val="48"/>
          <w:szCs w:val="48"/>
        </w:rPr>
      </w:pPr>
      <w:r>
        <w:rPr>
          <w:rFonts w:cs="Times New Roman"/>
          <w:color w:val="000000" w:themeColor="text1"/>
          <w:spacing w:val="30"/>
          <w:kern w:val="0"/>
          <w:sz w:val="48"/>
          <w:szCs w:val="48"/>
        </w:rPr>
        <w:br w:type="page"/>
      </w:r>
    </w:p>
    <w:tbl>
      <w:tblPr>
        <w:tblStyle w:val="ad"/>
        <w:tblpPr w:leftFromText="181" w:rightFromText="181" w:vertAnchor="page" w:horzAnchor="page" w:tblpX="1628" w:tblpY="15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27" w:type="dxa"/>
          <w:bottom w:w="227" w:type="dxa"/>
        </w:tblCellMar>
        <w:tblLook w:val="04A0" w:firstRow="1" w:lastRow="0" w:firstColumn="1" w:lastColumn="0" w:noHBand="0" w:noVBand="1"/>
      </w:tblPr>
      <w:tblGrid>
        <w:gridCol w:w="1838"/>
        <w:gridCol w:w="4111"/>
      </w:tblGrid>
      <w:tr w:rsidR="0069188C" w:rsidRPr="00784ABD" w14:paraId="59BAD8A5" w14:textId="77777777" w:rsidTr="000156E0">
        <w:tc>
          <w:tcPr>
            <w:tcW w:w="1838" w:type="dxa"/>
            <w:vAlign w:val="center"/>
          </w:tcPr>
          <w:p w14:paraId="512C1879" w14:textId="77777777" w:rsidR="0069188C" w:rsidRPr="00784ABD" w:rsidRDefault="0069188C" w:rsidP="000156E0">
            <w:pPr>
              <w:spacing w:line="240" w:lineRule="auto"/>
              <w:jc w:val="both"/>
              <w:rPr>
                <w:b/>
                <w:color w:val="000000" w:themeColor="text1"/>
              </w:rPr>
            </w:pPr>
            <w:bookmarkStart w:id="1" w:name="_Hlk170376241"/>
            <w:r w:rsidRPr="00784ABD">
              <w:rPr>
                <w:b/>
                <w:color w:val="000000" w:themeColor="text1"/>
              </w:rPr>
              <w:lastRenderedPageBreak/>
              <w:t>立契約書人</w:t>
            </w:r>
          </w:p>
        </w:tc>
        <w:tc>
          <w:tcPr>
            <w:tcW w:w="4111" w:type="dxa"/>
            <w:vAlign w:val="center"/>
          </w:tcPr>
          <w:p w14:paraId="23B3C3D5" w14:textId="77777777" w:rsidR="0069188C" w:rsidRPr="00914279" w:rsidRDefault="0069188C" w:rsidP="000156E0">
            <w:pPr>
              <w:spacing w:line="240" w:lineRule="auto"/>
              <w:rPr>
                <w:color w:val="FFFFFF" w:themeColor="background1"/>
                <w:sz w:val="14"/>
                <w:szCs w:val="14"/>
              </w:rPr>
            </w:pPr>
            <w:r w:rsidRPr="00914279">
              <w:rPr>
                <w:rFonts w:hint="eastAsia"/>
                <w:color w:val="FFFFFF" w:themeColor="background1"/>
                <w:sz w:val="14"/>
                <w:szCs w:val="14"/>
              </w:rPr>
              <w:t>000000000000000000000000000000000000000000000000000000</w:t>
            </w:r>
          </w:p>
          <w:p w14:paraId="426C8F1B" w14:textId="77777777" w:rsidR="0069188C" w:rsidRPr="00784ABD" w:rsidRDefault="0069188C" w:rsidP="000156E0">
            <w:pPr>
              <w:spacing w:line="240" w:lineRule="auto"/>
              <w:rPr>
                <w:color w:val="000000" w:themeColor="text1"/>
              </w:rPr>
            </w:pPr>
            <w:r w:rsidRPr="00914279">
              <w:rPr>
                <w:rFonts w:hint="eastAsia"/>
                <w:color w:val="FFFFFF" w:themeColor="background1"/>
                <w:sz w:val="14"/>
                <w:szCs w:val="14"/>
              </w:rPr>
              <w:t>000000000000000000000000000000000000000000000000000000</w:t>
            </w:r>
          </w:p>
        </w:tc>
      </w:tr>
      <w:tr w:rsidR="0069188C" w:rsidRPr="00784ABD" w14:paraId="68E726EA" w14:textId="77777777" w:rsidTr="000156E0">
        <w:tc>
          <w:tcPr>
            <w:tcW w:w="1838" w:type="dxa"/>
            <w:vAlign w:val="center"/>
          </w:tcPr>
          <w:p w14:paraId="701629F9" w14:textId="77777777" w:rsidR="0069188C" w:rsidRPr="00784ABD" w:rsidRDefault="0069188C" w:rsidP="000156E0">
            <w:pPr>
              <w:spacing w:line="240" w:lineRule="auto"/>
              <w:jc w:val="both"/>
              <w:rPr>
                <w:bCs/>
                <w:color w:val="000000" w:themeColor="text1"/>
              </w:rPr>
            </w:pPr>
            <w:bookmarkStart w:id="2" w:name="_heading=h.3znysh7" w:colFirst="0" w:colLast="0"/>
            <w:bookmarkEnd w:id="2"/>
            <w:r w:rsidRPr="00784ABD">
              <w:rPr>
                <w:rFonts w:hint="eastAsia"/>
                <w:bCs/>
                <w:color w:val="000000" w:themeColor="text1"/>
              </w:rPr>
              <w:t>甲　　　方：</w:t>
            </w:r>
          </w:p>
        </w:tc>
        <w:tc>
          <w:tcPr>
            <w:tcW w:w="4111" w:type="dxa"/>
            <w:vAlign w:val="center"/>
          </w:tcPr>
          <w:p w14:paraId="1D553536" w14:textId="77777777" w:rsidR="0069188C" w:rsidRPr="00784ABD" w:rsidRDefault="0069188C" w:rsidP="000156E0">
            <w:pPr>
              <w:spacing w:line="240" w:lineRule="auto"/>
              <w:rPr>
                <w:b/>
                <w:color w:val="000000" w:themeColor="text1"/>
              </w:rPr>
            </w:pPr>
          </w:p>
        </w:tc>
      </w:tr>
      <w:tr w:rsidR="0069188C" w:rsidRPr="00784ABD" w14:paraId="18A360A9" w14:textId="77777777" w:rsidTr="000156E0">
        <w:tc>
          <w:tcPr>
            <w:tcW w:w="1838" w:type="dxa"/>
            <w:vAlign w:val="center"/>
          </w:tcPr>
          <w:p w14:paraId="06CCD819" w14:textId="77777777" w:rsidR="0069188C" w:rsidRPr="00784ABD" w:rsidRDefault="0069188C" w:rsidP="000156E0">
            <w:pPr>
              <w:spacing w:line="240" w:lineRule="auto"/>
              <w:jc w:val="both"/>
              <w:rPr>
                <w:bCs/>
                <w:color w:val="000000" w:themeColor="text1"/>
              </w:rPr>
            </w:pPr>
            <w:r w:rsidRPr="00784ABD">
              <w:rPr>
                <w:rFonts w:cs="新細明體" w:hint="eastAsia"/>
                <w:bCs/>
                <w:color w:val="000000" w:themeColor="text1"/>
              </w:rPr>
              <w:t>身分證字號：</w:t>
            </w:r>
          </w:p>
        </w:tc>
        <w:tc>
          <w:tcPr>
            <w:tcW w:w="4111" w:type="dxa"/>
            <w:vAlign w:val="center"/>
          </w:tcPr>
          <w:p w14:paraId="7B8AD892" w14:textId="6B73D77C" w:rsidR="0069188C" w:rsidRPr="00FA7945" w:rsidRDefault="0069188C" w:rsidP="000156E0">
            <w:pPr>
              <w:spacing w:line="240" w:lineRule="auto"/>
              <w:rPr>
                <w:bCs/>
                <w:color w:val="000000" w:themeColor="text1"/>
              </w:rPr>
            </w:pPr>
          </w:p>
        </w:tc>
      </w:tr>
      <w:tr w:rsidR="0069188C" w:rsidRPr="00784ABD" w14:paraId="084041AC" w14:textId="77777777" w:rsidTr="000156E0">
        <w:trPr>
          <w:trHeight w:val="680"/>
        </w:trPr>
        <w:tc>
          <w:tcPr>
            <w:tcW w:w="1838" w:type="dxa"/>
            <w:vAlign w:val="center"/>
          </w:tcPr>
          <w:p w14:paraId="4EC0048B" w14:textId="77777777" w:rsidR="0069188C" w:rsidRPr="00784ABD" w:rsidRDefault="0069188C" w:rsidP="000156E0">
            <w:pPr>
              <w:spacing w:line="240" w:lineRule="auto"/>
              <w:ind w:rightChars="-231" w:right="-601"/>
              <w:jc w:val="both"/>
              <w:rPr>
                <w:bCs/>
                <w:color w:val="000000" w:themeColor="text1"/>
              </w:rPr>
            </w:pPr>
            <w:r w:rsidRPr="0069188C">
              <w:rPr>
                <w:rFonts w:cs="新細明體" w:hint="eastAsia"/>
                <w:bCs/>
                <w:color w:val="000000" w:themeColor="text1"/>
                <w:spacing w:val="43"/>
                <w:fitText w:val="1300" w:id="-947162368"/>
              </w:rPr>
              <w:t>戶籍地</w:t>
            </w:r>
            <w:r w:rsidRPr="0069188C">
              <w:rPr>
                <w:rFonts w:cs="新細明體" w:hint="eastAsia"/>
                <w:bCs/>
                <w:color w:val="000000" w:themeColor="text1"/>
                <w:spacing w:val="1"/>
                <w:fitText w:val="1300" w:id="-947162368"/>
              </w:rPr>
              <w:t>址</w:t>
            </w:r>
            <w:r w:rsidRPr="00784ABD">
              <w:rPr>
                <w:rFonts w:cs="新細明體" w:hint="eastAsia"/>
                <w:bCs/>
                <w:color w:val="000000" w:themeColor="text1"/>
              </w:rPr>
              <w:t>：</w:t>
            </w:r>
          </w:p>
        </w:tc>
        <w:tc>
          <w:tcPr>
            <w:tcW w:w="4111" w:type="dxa"/>
            <w:vAlign w:val="center"/>
          </w:tcPr>
          <w:p w14:paraId="377B1779" w14:textId="561EAB61" w:rsidR="0069188C" w:rsidRPr="00FA7945" w:rsidRDefault="0069188C" w:rsidP="000156E0">
            <w:pPr>
              <w:spacing w:line="240" w:lineRule="auto"/>
              <w:rPr>
                <w:bCs/>
                <w:color w:val="000000" w:themeColor="text1"/>
              </w:rPr>
            </w:pPr>
          </w:p>
        </w:tc>
      </w:tr>
      <w:tr w:rsidR="0069188C" w:rsidRPr="00784ABD" w14:paraId="3B51F468" w14:textId="77777777" w:rsidTr="000156E0">
        <w:tc>
          <w:tcPr>
            <w:tcW w:w="1838" w:type="dxa"/>
            <w:vAlign w:val="center"/>
          </w:tcPr>
          <w:p w14:paraId="24240641"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43"/>
                <w:fitText w:val="1300" w:id="-947162367"/>
              </w:rPr>
              <w:t>聯絡地</w:t>
            </w:r>
            <w:r w:rsidRPr="0069188C">
              <w:rPr>
                <w:rFonts w:cs="新細明體" w:hint="eastAsia"/>
                <w:bCs/>
                <w:color w:val="000000" w:themeColor="text1"/>
                <w:spacing w:val="1"/>
                <w:fitText w:val="1300" w:id="-947162367"/>
              </w:rPr>
              <w:t>址</w:t>
            </w:r>
            <w:r w:rsidRPr="00784ABD">
              <w:rPr>
                <w:rFonts w:cs="新細明體" w:hint="eastAsia"/>
                <w:bCs/>
                <w:color w:val="000000" w:themeColor="text1"/>
              </w:rPr>
              <w:t>：</w:t>
            </w:r>
          </w:p>
        </w:tc>
        <w:tc>
          <w:tcPr>
            <w:tcW w:w="4111" w:type="dxa"/>
            <w:vAlign w:val="center"/>
          </w:tcPr>
          <w:p w14:paraId="1510A9E2" w14:textId="71A1817A" w:rsidR="0069188C" w:rsidRPr="00FA7945" w:rsidRDefault="0069188C" w:rsidP="000156E0">
            <w:pPr>
              <w:spacing w:line="240" w:lineRule="auto"/>
              <w:rPr>
                <w:rFonts w:cs="新細明體"/>
                <w:bCs/>
                <w:color w:val="000000" w:themeColor="text1"/>
              </w:rPr>
            </w:pPr>
          </w:p>
        </w:tc>
      </w:tr>
      <w:tr w:rsidR="0069188C" w:rsidRPr="00784ABD" w14:paraId="53C1969C" w14:textId="77777777" w:rsidTr="000156E0">
        <w:tc>
          <w:tcPr>
            <w:tcW w:w="1838" w:type="dxa"/>
            <w:vAlign w:val="center"/>
          </w:tcPr>
          <w:p w14:paraId="521A0130"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43"/>
                <w:fitText w:val="1300" w:id="-947162366"/>
              </w:rPr>
              <w:t>聯絡電</w:t>
            </w:r>
            <w:r w:rsidRPr="0069188C">
              <w:rPr>
                <w:rFonts w:cs="新細明體" w:hint="eastAsia"/>
                <w:bCs/>
                <w:color w:val="000000" w:themeColor="text1"/>
                <w:spacing w:val="1"/>
                <w:fitText w:val="1300" w:id="-947162366"/>
              </w:rPr>
              <w:t>話</w:t>
            </w:r>
            <w:r w:rsidRPr="00784ABD">
              <w:rPr>
                <w:rFonts w:cs="新細明體" w:hint="eastAsia"/>
                <w:bCs/>
                <w:color w:val="000000" w:themeColor="text1"/>
              </w:rPr>
              <w:t>：</w:t>
            </w:r>
          </w:p>
        </w:tc>
        <w:tc>
          <w:tcPr>
            <w:tcW w:w="4111" w:type="dxa"/>
            <w:vAlign w:val="center"/>
          </w:tcPr>
          <w:p w14:paraId="4AAC6C3F" w14:textId="5BF10BF9" w:rsidR="0069188C" w:rsidRPr="00FA7945" w:rsidRDefault="0069188C" w:rsidP="000156E0">
            <w:pPr>
              <w:spacing w:line="240" w:lineRule="auto"/>
              <w:rPr>
                <w:bCs/>
                <w:color w:val="000000" w:themeColor="text1"/>
              </w:rPr>
            </w:pPr>
          </w:p>
        </w:tc>
      </w:tr>
      <w:tr w:rsidR="0069188C" w:rsidRPr="00784ABD" w14:paraId="28B69839" w14:textId="77777777" w:rsidTr="000156E0">
        <w:trPr>
          <w:trHeight w:val="44"/>
        </w:trPr>
        <w:tc>
          <w:tcPr>
            <w:tcW w:w="1838" w:type="dxa"/>
            <w:vAlign w:val="center"/>
          </w:tcPr>
          <w:p w14:paraId="44BBC3D3" w14:textId="77777777" w:rsidR="0069188C" w:rsidRPr="00784ABD" w:rsidRDefault="0069188C" w:rsidP="000156E0">
            <w:pPr>
              <w:spacing w:line="240" w:lineRule="auto"/>
              <w:jc w:val="both"/>
              <w:rPr>
                <w:bCs/>
                <w:color w:val="000000" w:themeColor="text1"/>
                <w:sz w:val="8"/>
                <w:szCs w:val="8"/>
              </w:rPr>
            </w:pPr>
          </w:p>
        </w:tc>
        <w:tc>
          <w:tcPr>
            <w:tcW w:w="4111" w:type="dxa"/>
            <w:vAlign w:val="center"/>
          </w:tcPr>
          <w:p w14:paraId="725457BB" w14:textId="77777777" w:rsidR="0069188C" w:rsidRPr="00784ABD" w:rsidRDefault="0069188C" w:rsidP="000156E0">
            <w:pPr>
              <w:spacing w:line="240" w:lineRule="auto"/>
              <w:rPr>
                <w:b/>
                <w:color w:val="000000" w:themeColor="text1"/>
                <w:sz w:val="8"/>
                <w:szCs w:val="8"/>
              </w:rPr>
            </w:pPr>
          </w:p>
        </w:tc>
      </w:tr>
      <w:tr w:rsidR="0069188C" w:rsidRPr="00784ABD" w14:paraId="3B01714E" w14:textId="77777777" w:rsidTr="000156E0">
        <w:tc>
          <w:tcPr>
            <w:tcW w:w="1838" w:type="dxa"/>
            <w:vAlign w:val="center"/>
          </w:tcPr>
          <w:p w14:paraId="7FFA7CC6" w14:textId="77777777" w:rsidR="0069188C" w:rsidRPr="00784ABD" w:rsidRDefault="0069188C" w:rsidP="000156E0">
            <w:pPr>
              <w:spacing w:line="240" w:lineRule="auto"/>
              <w:jc w:val="both"/>
              <w:rPr>
                <w:bCs/>
                <w:color w:val="000000" w:themeColor="text1"/>
              </w:rPr>
            </w:pPr>
            <w:r w:rsidRPr="00784ABD">
              <w:rPr>
                <w:rFonts w:cs="新細明體" w:hint="eastAsia"/>
                <w:bCs/>
                <w:color w:val="000000" w:themeColor="text1"/>
              </w:rPr>
              <w:t>乙　　　方：</w:t>
            </w:r>
          </w:p>
        </w:tc>
        <w:tc>
          <w:tcPr>
            <w:tcW w:w="4111" w:type="dxa"/>
            <w:vAlign w:val="center"/>
          </w:tcPr>
          <w:p w14:paraId="4791AF5E" w14:textId="77777777" w:rsidR="0069188C" w:rsidRPr="00784ABD" w:rsidRDefault="0069188C" w:rsidP="000156E0">
            <w:pPr>
              <w:spacing w:line="240" w:lineRule="auto"/>
              <w:rPr>
                <w:b/>
                <w:color w:val="000000" w:themeColor="text1"/>
              </w:rPr>
            </w:pPr>
            <w:r w:rsidRPr="00784ABD">
              <w:rPr>
                <w:rFonts w:cs="新細明體" w:hint="eastAsia"/>
                <w:color w:val="000000" w:themeColor="text1"/>
              </w:rPr>
              <w:t>台灣福龍興業股份有限公司</w:t>
            </w:r>
          </w:p>
        </w:tc>
      </w:tr>
      <w:tr w:rsidR="0069188C" w:rsidRPr="00784ABD" w14:paraId="73B782B0" w14:textId="77777777" w:rsidTr="000156E0">
        <w:tc>
          <w:tcPr>
            <w:tcW w:w="1838" w:type="dxa"/>
            <w:vAlign w:val="center"/>
          </w:tcPr>
          <w:p w14:paraId="4164941A"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130"/>
                <w:fitText w:val="1300" w:id="-947162365"/>
              </w:rPr>
              <w:t>負責</w:t>
            </w:r>
            <w:r w:rsidRPr="0069188C">
              <w:rPr>
                <w:rFonts w:cs="新細明體" w:hint="eastAsia"/>
                <w:bCs/>
                <w:color w:val="000000" w:themeColor="text1"/>
                <w:fitText w:val="1300" w:id="-947162365"/>
              </w:rPr>
              <w:t>人</w:t>
            </w:r>
            <w:r w:rsidRPr="00784ABD">
              <w:rPr>
                <w:rFonts w:cs="新細明體" w:hint="eastAsia"/>
                <w:bCs/>
                <w:color w:val="000000" w:themeColor="text1"/>
              </w:rPr>
              <w:t>：</w:t>
            </w:r>
          </w:p>
        </w:tc>
        <w:tc>
          <w:tcPr>
            <w:tcW w:w="4111" w:type="dxa"/>
            <w:vAlign w:val="center"/>
          </w:tcPr>
          <w:p w14:paraId="4A929052" w14:textId="77777777" w:rsidR="0069188C" w:rsidRPr="00784ABD" w:rsidRDefault="0069188C" w:rsidP="000156E0">
            <w:pPr>
              <w:spacing w:line="240" w:lineRule="auto"/>
              <w:rPr>
                <w:b/>
                <w:color w:val="000000" w:themeColor="text1"/>
              </w:rPr>
            </w:pPr>
            <w:r w:rsidRPr="00784ABD">
              <w:rPr>
                <w:rFonts w:cs="新細明體" w:hint="eastAsia"/>
                <w:color w:val="000000" w:themeColor="text1"/>
              </w:rPr>
              <w:t>林 雪 華</w:t>
            </w:r>
          </w:p>
        </w:tc>
      </w:tr>
      <w:tr w:rsidR="0069188C" w:rsidRPr="00784ABD" w14:paraId="5BB91E5F" w14:textId="77777777" w:rsidTr="000156E0">
        <w:tc>
          <w:tcPr>
            <w:tcW w:w="1838" w:type="dxa"/>
            <w:vAlign w:val="center"/>
          </w:tcPr>
          <w:p w14:paraId="621D7F2A"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43"/>
                <w:fitText w:val="1300" w:id="-947162364"/>
              </w:rPr>
              <w:t>聯絡地</w:t>
            </w:r>
            <w:r w:rsidRPr="0069188C">
              <w:rPr>
                <w:rFonts w:cs="新細明體" w:hint="eastAsia"/>
                <w:bCs/>
                <w:color w:val="000000" w:themeColor="text1"/>
                <w:spacing w:val="1"/>
                <w:fitText w:val="1300" w:id="-947162364"/>
              </w:rPr>
              <w:t>址</w:t>
            </w:r>
            <w:r w:rsidRPr="00784ABD">
              <w:rPr>
                <w:rFonts w:cs="新細明體" w:hint="eastAsia"/>
                <w:bCs/>
                <w:color w:val="000000" w:themeColor="text1"/>
              </w:rPr>
              <w:t>：</w:t>
            </w:r>
          </w:p>
        </w:tc>
        <w:tc>
          <w:tcPr>
            <w:tcW w:w="4111" w:type="dxa"/>
            <w:vAlign w:val="center"/>
          </w:tcPr>
          <w:p w14:paraId="20A45762" w14:textId="77777777" w:rsidR="0069188C" w:rsidRPr="00784ABD" w:rsidRDefault="0069188C" w:rsidP="000156E0">
            <w:pPr>
              <w:spacing w:line="240" w:lineRule="auto"/>
              <w:rPr>
                <w:b/>
                <w:color w:val="000000" w:themeColor="text1"/>
              </w:rPr>
            </w:pPr>
            <w:r w:rsidRPr="00784ABD">
              <w:rPr>
                <w:rFonts w:cs="新細明體" w:hint="eastAsia"/>
                <w:color w:val="000000" w:themeColor="text1"/>
              </w:rPr>
              <w:t>台中市南屯區文山南巷988號</w:t>
            </w:r>
          </w:p>
        </w:tc>
      </w:tr>
      <w:tr w:rsidR="0069188C" w:rsidRPr="00784ABD" w14:paraId="0F40D963" w14:textId="77777777" w:rsidTr="000156E0">
        <w:tc>
          <w:tcPr>
            <w:tcW w:w="1838" w:type="dxa"/>
            <w:vAlign w:val="center"/>
          </w:tcPr>
          <w:p w14:paraId="67CEFF32"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43"/>
                <w:fitText w:val="1300" w:id="-947162363"/>
              </w:rPr>
              <w:t>統一編</w:t>
            </w:r>
            <w:r w:rsidRPr="0069188C">
              <w:rPr>
                <w:rFonts w:cs="新細明體" w:hint="eastAsia"/>
                <w:bCs/>
                <w:color w:val="000000" w:themeColor="text1"/>
                <w:spacing w:val="1"/>
                <w:fitText w:val="1300" w:id="-947162363"/>
              </w:rPr>
              <w:t>號</w:t>
            </w:r>
            <w:r w:rsidRPr="00784ABD">
              <w:rPr>
                <w:rFonts w:cs="新細明體" w:hint="eastAsia"/>
                <w:bCs/>
                <w:color w:val="000000" w:themeColor="text1"/>
              </w:rPr>
              <w:t>：</w:t>
            </w:r>
          </w:p>
        </w:tc>
        <w:tc>
          <w:tcPr>
            <w:tcW w:w="4111" w:type="dxa"/>
            <w:vAlign w:val="center"/>
          </w:tcPr>
          <w:p w14:paraId="0B211575" w14:textId="77777777" w:rsidR="0069188C" w:rsidRPr="00784ABD" w:rsidRDefault="0069188C" w:rsidP="000156E0">
            <w:pPr>
              <w:spacing w:line="240" w:lineRule="auto"/>
              <w:rPr>
                <w:b/>
                <w:color w:val="000000" w:themeColor="text1"/>
              </w:rPr>
            </w:pPr>
            <w:r w:rsidRPr="00784ABD">
              <w:rPr>
                <w:rFonts w:cs="新細明體" w:hint="eastAsia"/>
                <w:color w:val="000000" w:themeColor="text1"/>
              </w:rPr>
              <w:t>27451647</w:t>
            </w:r>
          </w:p>
        </w:tc>
      </w:tr>
      <w:tr w:rsidR="0069188C" w:rsidRPr="00784ABD" w14:paraId="17A79AC6" w14:textId="77777777" w:rsidTr="000156E0">
        <w:tc>
          <w:tcPr>
            <w:tcW w:w="1838" w:type="dxa"/>
            <w:vAlign w:val="center"/>
          </w:tcPr>
          <w:p w14:paraId="45E06110" w14:textId="77777777" w:rsidR="0069188C" w:rsidRPr="00784ABD" w:rsidRDefault="0069188C" w:rsidP="000156E0">
            <w:pPr>
              <w:spacing w:line="240" w:lineRule="auto"/>
              <w:jc w:val="both"/>
              <w:rPr>
                <w:bCs/>
                <w:color w:val="000000" w:themeColor="text1"/>
              </w:rPr>
            </w:pPr>
            <w:r w:rsidRPr="0069188C">
              <w:rPr>
                <w:rFonts w:cs="新細明體" w:hint="eastAsia"/>
                <w:bCs/>
                <w:color w:val="000000" w:themeColor="text1"/>
                <w:spacing w:val="43"/>
                <w:fitText w:val="1300" w:id="-947162362"/>
              </w:rPr>
              <w:t>聯絡電</w:t>
            </w:r>
            <w:r w:rsidRPr="0069188C">
              <w:rPr>
                <w:rFonts w:cs="新細明體" w:hint="eastAsia"/>
                <w:bCs/>
                <w:color w:val="000000" w:themeColor="text1"/>
                <w:spacing w:val="1"/>
                <w:fitText w:val="1300" w:id="-947162362"/>
              </w:rPr>
              <w:t>話</w:t>
            </w:r>
            <w:r w:rsidRPr="00784ABD">
              <w:rPr>
                <w:rFonts w:cs="新細明體" w:hint="eastAsia"/>
                <w:bCs/>
                <w:color w:val="000000" w:themeColor="text1"/>
              </w:rPr>
              <w:t>：</w:t>
            </w:r>
          </w:p>
        </w:tc>
        <w:tc>
          <w:tcPr>
            <w:tcW w:w="4111" w:type="dxa"/>
            <w:vAlign w:val="center"/>
          </w:tcPr>
          <w:p w14:paraId="4BF88232" w14:textId="77777777" w:rsidR="0069188C" w:rsidRPr="00784ABD" w:rsidRDefault="0069188C" w:rsidP="000156E0">
            <w:pPr>
              <w:spacing w:line="240" w:lineRule="auto"/>
              <w:rPr>
                <w:b/>
                <w:color w:val="000000" w:themeColor="text1"/>
              </w:rPr>
            </w:pPr>
            <w:r w:rsidRPr="00784ABD">
              <w:rPr>
                <w:rFonts w:cs="新細明體" w:hint="eastAsia"/>
                <w:color w:val="000000" w:themeColor="text1"/>
              </w:rPr>
              <w:t>04-23554388</w:t>
            </w:r>
          </w:p>
        </w:tc>
      </w:tr>
      <w:bookmarkEnd w:id="1"/>
    </w:tbl>
    <w:p w14:paraId="13E952E8" w14:textId="77777777" w:rsidR="0069188C" w:rsidRPr="00FD3D8D" w:rsidRDefault="0069188C" w:rsidP="0069188C">
      <w:pPr>
        <w:spacing w:after="280" w:line="240" w:lineRule="exact"/>
        <w:jc w:val="right"/>
        <w:rPr>
          <w:color w:val="000000" w:themeColor="text1"/>
        </w:rPr>
      </w:pPr>
    </w:p>
    <w:tbl>
      <w:tblPr>
        <w:tblStyle w:val="ad"/>
        <w:tblpPr w:leftFromText="181" w:rightFromText="181" w:vertAnchor="page" w:horzAnchor="margin" w:tblpXSpec="center" w:tblpY="15066"/>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9188C" w:rsidRPr="0069188C" w14:paraId="1B378559" w14:textId="77777777" w:rsidTr="00C320A8">
        <w:tc>
          <w:tcPr>
            <w:tcW w:w="9066" w:type="dxa"/>
          </w:tcPr>
          <w:p w14:paraId="791E51DD" w14:textId="48ABB488" w:rsidR="0069188C" w:rsidRPr="0069188C" w:rsidRDefault="0069188C" w:rsidP="0069188C">
            <w:pPr>
              <w:adjustRightInd w:val="0"/>
              <w:spacing w:line="240" w:lineRule="auto"/>
              <w:ind w:rightChars="-163" w:right="-424"/>
              <w:jc w:val="center"/>
              <w:rPr>
                <w:color w:val="000000" w:themeColor="text1"/>
                <w:spacing w:val="10"/>
              </w:rPr>
            </w:pPr>
            <w:r w:rsidRPr="0069188C">
              <w:rPr>
                <w:rFonts w:hint="eastAsia"/>
                <w:color w:val="000000" w:themeColor="text1"/>
                <w:spacing w:val="10"/>
              </w:rPr>
              <w:t>中</w:t>
            </w:r>
            <w:r w:rsidRPr="0069188C">
              <w:rPr>
                <w:color w:val="000000" w:themeColor="text1"/>
                <w:spacing w:val="10"/>
              </w:rPr>
              <w:t xml:space="preserve">   華   民   國　　</w:t>
            </w:r>
            <w:r w:rsidR="002631B3">
              <w:rPr>
                <w:rFonts w:hint="eastAsia"/>
                <w:color w:val="000000" w:themeColor="text1"/>
                <w:spacing w:val="10"/>
              </w:rPr>
              <w:t xml:space="preserve">  </w:t>
            </w:r>
            <w:r w:rsidRPr="0069188C">
              <w:rPr>
                <w:color w:val="000000" w:themeColor="text1"/>
                <w:spacing w:val="10"/>
              </w:rPr>
              <w:t xml:space="preserve">　年　</w:t>
            </w:r>
            <w:r w:rsidR="002631B3">
              <w:rPr>
                <w:rFonts w:hint="eastAsia"/>
                <w:color w:val="000000" w:themeColor="text1"/>
                <w:spacing w:val="10"/>
              </w:rPr>
              <w:t xml:space="preserve">  </w:t>
            </w:r>
            <w:r w:rsidRPr="0069188C">
              <w:rPr>
                <w:color w:val="000000" w:themeColor="text1"/>
                <w:spacing w:val="10"/>
              </w:rPr>
              <w:t xml:space="preserve">　月　　</w:t>
            </w:r>
            <w:r w:rsidR="002631B3">
              <w:rPr>
                <w:rFonts w:hint="eastAsia"/>
                <w:color w:val="000000" w:themeColor="text1"/>
                <w:spacing w:val="10"/>
              </w:rPr>
              <w:t xml:space="preserve">  </w:t>
            </w:r>
            <w:r w:rsidRPr="0069188C">
              <w:rPr>
                <w:color w:val="000000" w:themeColor="text1"/>
                <w:spacing w:val="10"/>
              </w:rPr>
              <w:t xml:space="preserve">　日</w:t>
            </w:r>
          </w:p>
        </w:tc>
      </w:tr>
    </w:tbl>
    <w:p w14:paraId="3196B944" w14:textId="77777777" w:rsidR="003B276D" w:rsidRPr="0069188C" w:rsidRDefault="003B276D" w:rsidP="003B276D">
      <w:pPr>
        <w:snapToGrid/>
        <w:spacing w:line="240" w:lineRule="auto"/>
        <w:ind w:leftChars="381" w:left="991" w:rightChars="-381" w:right="-991"/>
        <w:rPr>
          <w:rFonts w:cs="Times New Roman"/>
          <w:color w:val="000000" w:themeColor="text1"/>
          <w:spacing w:val="30"/>
          <w:kern w:val="0"/>
          <w:sz w:val="48"/>
          <w:szCs w:val="48"/>
        </w:rPr>
      </w:pPr>
    </w:p>
    <w:tbl>
      <w:tblPr>
        <w:tblStyle w:val="ad"/>
        <w:tblpPr w:leftFromText="180" w:rightFromText="180" w:vertAnchor="text" w:horzAnchor="page" w:tblpX="5386" w:tblpY="11033"/>
        <w:tblW w:w="0" w:type="auto"/>
        <w:tblLook w:val="04A0" w:firstRow="1" w:lastRow="0" w:firstColumn="1" w:lastColumn="0" w:noHBand="0" w:noVBand="1"/>
      </w:tblPr>
      <w:tblGrid>
        <w:gridCol w:w="2694"/>
        <w:gridCol w:w="2282"/>
      </w:tblGrid>
      <w:tr w:rsidR="0069188C" w14:paraId="24F43F56" w14:textId="77777777" w:rsidTr="0069188C">
        <w:tc>
          <w:tcPr>
            <w:tcW w:w="2694" w:type="dxa"/>
            <w:tcBorders>
              <w:top w:val="nil"/>
              <w:left w:val="nil"/>
              <w:bottom w:val="nil"/>
              <w:right w:val="nil"/>
            </w:tcBorders>
            <w:vAlign w:val="bottom"/>
          </w:tcPr>
          <w:p w14:paraId="2DD20919" w14:textId="77777777" w:rsidR="0069188C" w:rsidRPr="00645871" w:rsidRDefault="0069188C" w:rsidP="0069188C">
            <w:pPr>
              <w:spacing w:after="280" w:line="320" w:lineRule="exact"/>
              <w:jc w:val="right"/>
              <w:rPr>
                <w:color w:val="000000" w:themeColor="text1"/>
                <w:sz w:val="16"/>
                <w:szCs w:val="16"/>
              </w:rPr>
            </w:pPr>
            <w:r w:rsidRPr="00E12FE2">
              <w:rPr>
                <w:color w:val="000000" w:themeColor="text1"/>
              </w:rPr>
              <w:t>公司印</w:t>
            </w:r>
          </w:p>
        </w:tc>
        <w:tc>
          <w:tcPr>
            <w:tcW w:w="2282" w:type="dxa"/>
            <w:tcBorders>
              <w:top w:val="nil"/>
              <w:left w:val="nil"/>
              <w:bottom w:val="nil"/>
              <w:right w:val="nil"/>
            </w:tcBorders>
            <w:vAlign w:val="bottom"/>
          </w:tcPr>
          <w:p w14:paraId="6DB3C75D" w14:textId="77777777" w:rsidR="0069188C" w:rsidRPr="00645871" w:rsidRDefault="0069188C" w:rsidP="0069188C">
            <w:pPr>
              <w:spacing w:after="280" w:line="320" w:lineRule="exact"/>
              <w:jc w:val="center"/>
              <w:rPr>
                <w:color w:val="000000" w:themeColor="text1"/>
                <w:sz w:val="16"/>
                <w:szCs w:val="16"/>
              </w:rPr>
            </w:pPr>
            <w:r w:rsidRPr="00E12FE2">
              <w:rPr>
                <w:color w:val="000000" w:themeColor="text1"/>
              </w:rPr>
              <w:t>負責人印</w:t>
            </w:r>
          </w:p>
        </w:tc>
      </w:tr>
      <w:tr w:rsidR="0069188C" w14:paraId="18DD840D" w14:textId="77777777" w:rsidTr="0069188C">
        <w:tc>
          <w:tcPr>
            <w:tcW w:w="4976" w:type="dxa"/>
            <w:gridSpan w:val="2"/>
            <w:tcBorders>
              <w:top w:val="nil"/>
              <w:left w:val="nil"/>
              <w:bottom w:val="nil"/>
              <w:right w:val="nil"/>
            </w:tcBorders>
            <w:vAlign w:val="bottom"/>
          </w:tcPr>
          <w:p w14:paraId="492E8628" w14:textId="77777777" w:rsidR="0069188C" w:rsidRPr="00645871" w:rsidRDefault="0069188C" w:rsidP="0069188C">
            <w:pPr>
              <w:spacing w:after="280" w:line="320" w:lineRule="exact"/>
              <w:jc w:val="right"/>
              <w:rPr>
                <w:color w:val="000000" w:themeColor="text1"/>
                <w:sz w:val="16"/>
                <w:szCs w:val="16"/>
              </w:rPr>
            </w:pPr>
            <w:r w:rsidRPr="00E12FE2">
              <w:rPr>
                <w:color w:val="000000" w:themeColor="text1"/>
              </w:rPr>
              <w:t>（本契約書未經本公司蓋大小章者無效）</w:t>
            </w:r>
          </w:p>
        </w:tc>
      </w:tr>
    </w:tbl>
    <w:tbl>
      <w:tblPr>
        <w:tblpPr w:leftFromText="181" w:rightFromText="181" w:vertAnchor="text" w:horzAnchor="margin" w:tblpXSpec="right" w:tblpY="376"/>
        <w:tblW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1134"/>
      </w:tblGrid>
      <w:tr w:rsidR="00C320A8" w:rsidRPr="002F4113" w14:paraId="173AEBBA" w14:textId="77777777" w:rsidTr="00C320A8">
        <w:trPr>
          <w:trHeight w:val="1205"/>
        </w:trPr>
        <w:tc>
          <w:tcPr>
            <w:tcW w:w="1555" w:type="dxa"/>
            <w:tcBorders>
              <w:top w:val="nil"/>
              <w:left w:val="nil"/>
              <w:bottom w:val="nil"/>
              <w:right w:val="single" w:sz="4" w:space="0" w:color="auto"/>
            </w:tcBorders>
            <w:vAlign w:val="bottom"/>
          </w:tcPr>
          <w:p w14:paraId="5FA2F772" w14:textId="77777777" w:rsidR="00C320A8" w:rsidRPr="002F4113" w:rsidRDefault="00C320A8" w:rsidP="00C320A8">
            <w:pPr>
              <w:jc w:val="center"/>
              <w:rPr>
                <w:color w:val="000000" w:themeColor="text1"/>
              </w:rPr>
            </w:pPr>
            <w:r w:rsidRPr="002F4113">
              <w:rPr>
                <w:color w:val="000000" w:themeColor="text1"/>
              </w:rPr>
              <w:t>(簽名蓋章)</w:t>
            </w:r>
          </w:p>
        </w:tc>
        <w:tc>
          <w:tcPr>
            <w:tcW w:w="1134" w:type="dxa"/>
            <w:tcBorders>
              <w:left w:val="single" w:sz="4" w:space="0" w:color="auto"/>
              <w:bottom w:val="single" w:sz="4" w:space="0" w:color="auto"/>
            </w:tcBorders>
          </w:tcPr>
          <w:p w14:paraId="09FBAD7B" w14:textId="77777777" w:rsidR="00C320A8" w:rsidRPr="002F4113" w:rsidRDefault="00C320A8" w:rsidP="00C320A8">
            <w:pPr>
              <w:jc w:val="both"/>
              <w:rPr>
                <w:color w:val="000000" w:themeColor="text1"/>
              </w:rPr>
            </w:pPr>
          </w:p>
        </w:tc>
      </w:tr>
      <w:tr w:rsidR="00C320A8" w:rsidRPr="002F4113" w14:paraId="127ECF97" w14:textId="77777777" w:rsidTr="00C320A8">
        <w:trPr>
          <w:trHeight w:val="1205"/>
        </w:trPr>
        <w:tc>
          <w:tcPr>
            <w:tcW w:w="2689" w:type="dxa"/>
            <w:gridSpan w:val="2"/>
            <w:tcBorders>
              <w:top w:val="nil"/>
              <w:left w:val="nil"/>
              <w:bottom w:val="nil"/>
              <w:right w:val="nil"/>
            </w:tcBorders>
          </w:tcPr>
          <w:p w14:paraId="4A720035" w14:textId="77777777" w:rsidR="00C320A8" w:rsidRPr="00FD5073" w:rsidRDefault="00C320A8" w:rsidP="00C320A8">
            <w:pPr>
              <w:spacing w:line="240" w:lineRule="auto"/>
              <w:jc w:val="both"/>
            </w:pPr>
            <w:r>
              <w:rPr>
                <w:color w:val="000000"/>
                <w:sz w:val="16"/>
              </w:rPr>
              <w:t>本件契約（包含所有附件）於簽訂前，業經甲方詳細審閱，並已向乙方銷售人員洽詢，以確信契約內容均符合誠信原則。</w:t>
            </w:r>
          </w:p>
        </w:tc>
      </w:tr>
    </w:tbl>
    <w:p w14:paraId="1B0827BF" w14:textId="77777777" w:rsidR="003B276D" w:rsidRPr="00C320A8" w:rsidRDefault="003B276D">
      <w:pPr>
        <w:widowControl/>
        <w:snapToGrid/>
        <w:spacing w:line="240" w:lineRule="auto"/>
        <w:rPr>
          <w:rFonts w:cs="Times New Roman"/>
          <w:color w:val="000000" w:themeColor="text1"/>
          <w:spacing w:val="30"/>
          <w:kern w:val="0"/>
          <w:sz w:val="48"/>
          <w:szCs w:val="48"/>
        </w:rPr>
      </w:pPr>
      <w:r>
        <w:rPr>
          <w:rFonts w:cs="Times New Roman"/>
          <w:color w:val="000000" w:themeColor="text1"/>
          <w:spacing w:val="30"/>
          <w:kern w:val="0"/>
          <w:sz w:val="48"/>
          <w:szCs w:val="48"/>
        </w:rPr>
        <w:br w:type="page"/>
      </w:r>
    </w:p>
    <w:p w14:paraId="7A1330E9" w14:textId="7E4E405D" w:rsidR="00B40AE9" w:rsidRPr="00E12FE2" w:rsidRDefault="00C4653A" w:rsidP="0033460C">
      <w:pPr>
        <w:adjustRightInd w:val="0"/>
        <w:ind w:leftChars="381" w:left="991" w:rightChars="-381" w:right="-991"/>
        <w:jc w:val="center"/>
        <w:rPr>
          <w:rFonts w:cs="Times New Roman"/>
          <w:color w:val="000000" w:themeColor="text1"/>
          <w:spacing w:val="30"/>
          <w:kern w:val="0"/>
          <w:sz w:val="48"/>
          <w:szCs w:val="48"/>
        </w:rPr>
      </w:pPr>
      <w:r w:rsidRPr="00E12FE2">
        <w:rPr>
          <w:rFonts w:cs="Times New Roman"/>
          <w:color w:val="000000" w:themeColor="text1"/>
          <w:spacing w:val="30"/>
          <w:kern w:val="0"/>
          <w:sz w:val="48"/>
          <w:szCs w:val="48"/>
        </w:rPr>
        <w:lastRenderedPageBreak/>
        <w:t>福龍紀念園</w:t>
      </w:r>
      <w:r w:rsidRPr="00E12FE2">
        <w:rPr>
          <w:rFonts w:cs="Times New Roman" w:hint="eastAsia"/>
          <w:color w:val="000000" w:themeColor="text1"/>
          <w:spacing w:val="30"/>
          <w:kern w:val="0"/>
          <w:sz w:val="48"/>
          <w:szCs w:val="48"/>
        </w:rPr>
        <w:t>牌位</w:t>
      </w:r>
      <w:r w:rsidRPr="00E12FE2">
        <w:rPr>
          <w:rFonts w:cs="Times New Roman"/>
          <w:color w:val="000000" w:themeColor="text1"/>
          <w:spacing w:val="30"/>
          <w:kern w:val="0"/>
          <w:sz w:val="48"/>
          <w:szCs w:val="48"/>
        </w:rPr>
        <w:t>管理辦法</w:t>
      </w:r>
    </w:p>
    <w:p w14:paraId="047A001F" w14:textId="52292C51" w:rsidR="00C4653A" w:rsidRPr="00E12FE2" w:rsidRDefault="00C4653A" w:rsidP="0033460C">
      <w:pPr>
        <w:pStyle w:val="11"/>
        <w:spacing w:before="0" w:line="360" w:lineRule="auto"/>
        <w:ind w:leftChars="381" w:left="2068" w:rightChars="-381" w:right="-991"/>
        <w:rPr>
          <w:color w:val="000000" w:themeColor="text1"/>
        </w:rPr>
      </w:pPr>
      <w:r w:rsidRPr="00E12FE2">
        <w:rPr>
          <w:rFonts w:hint="eastAsia"/>
          <w:color w:val="000000" w:themeColor="text1"/>
        </w:rPr>
        <w:t>總則</w:t>
      </w:r>
    </w:p>
    <w:p w14:paraId="57634D92" w14:textId="1C5B2942" w:rsidR="00C4653A" w:rsidRPr="00E12FE2" w:rsidRDefault="00C4653A" w:rsidP="0033460C">
      <w:pPr>
        <w:pStyle w:val="12"/>
        <w:numPr>
          <w:ilvl w:val="1"/>
          <w:numId w:val="9"/>
        </w:numPr>
        <w:spacing w:line="360" w:lineRule="auto"/>
        <w:ind w:leftChars="381" w:left="2023" w:rightChars="-381" w:right="-991"/>
        <w:rPr>
          <w:color w:val="000000" w:themeColor="text1"/>
        </w:rPr>
      </w:pPr>
      <w:r w:rsidRPr="00E12FE2">
        <w:rPr>
          <w:rFonts w:hint="eastAsia"/>
          <w:color w:val="000000" w:themeColor="text1"/>
        </w:rPr>
        <w:t>台灣福龍興業股份有限公司(以下簡稱本公司)，為響應政府提升殯葬文化政策，特興建座落台中市南屯區文山南巷988號，命名為「福龍紀念園」，</w:t>
      </w:r>
      <w:bookmarkStart w:id="3" w:name="_Hlk77333170"/>
      <w:r w:rsidR="004E5CEB" w:rsidRPr="00E12FE2">
        <w:rPr>
          <w:rFonts w:hint="eastAsia"/>
          <w:color w:val="000000" w:themeColor="text1"/>
        </w:rPr>
        <w:t>園中並規劃專供神主牌位</w:t>
      </w:r>
      <w:r w:rsidR="00F91AFC" w:rsidRPr="00E12FE2">
        <w:rPr>
          <w:rFonts w:hint="eastAsia"/>
          <w:color w:val="000000" w:themeColor="text1"/>
        </w:rPr>
        <w:t>安奉</w:t>
      </w:r>
      <w:r w:rsidR="004E5CEB" w:rsidRPr="00E12FE2">
        <w:rPr>
          <w:rFonts w:hint="eastAsia"/>
          <w:color w:val="000000" w:themeColor="text1"/>
        </w:rPr>
        <w:t>之設施</w:t>
      </w:r>
      <w:r w:rsidRPr="00E12FE2">
        <w:rPr>
          <w:rFonts w:hint="eastAsia"/>
          <w:color w:val="000000" w:themeColor="text1"/>
        </w:rPr>
        <w:t>(以下簡稱牌位)</w:t>
      </w:r>
      <w:bookmarkEnd w:id="3"/>
      <w:r w:rsidRPr="00E12FE2">
        <w:rPr>
          <w:rFonts w:hint="eastAsia"/>
          <w:color w:val="000000" w:themeColor="text1"/>
        </w:rPr>
        <w:t>。</w:t>
      </w:r>
    </w:p>
    <w:p w14:paraId="17A3CF9B" w14:textId="423CB414" w:rsidR="00C4653A" w:rsidRPr="00E12FE2" w:rsidRDefault="00C4653A" w:rsidP="0033460C">
      <w:pPr>
        <w:pStyle w:val="12"/>
        <w:spacing w:line="360" w:lineRule="auto"/>
        <w:ind w:leftChars="381" w:left="2023" w:rightChars="-381" w:right="-991"/>
        <w:rPr>
          <w:color w:val="000000" w:themeColor="text1"/>
        </w:rPr>
      </w:pPr>
      <w:r w:rsidRPr="00E12FE2">
        <w:rPr>
          <w:rFonts w:hint="eastAsia"/>
          <w:color w:val="000000" w:themeColor="text1"/>
        </w:rPr>
        <w:t>為確保使用者與本公司雙方之權利與義務，對本公司內部及外圍各種景觀設施之維護，特制定本辦法以供雙方共同遵守。</w:t>
      </w:r>
    </w:p>
    <w:p w14:paraId="02602090" w14:textId="4049636D" w:rsidR="00C4653A" w:rsidRPr="00E12FE2" w:rsidRDefault="00C4653A" w:rsidP="0033460C">
      <w:pPr>
        <w:pStyle w:val="12"/>
        <w:spacing w:line="360" w:lineRule="auto"/>
        <w:ind w:leftChars="381" w:left="2023" w:rightChars="-381" w:right="-991"/>
        <w:rPr>
          <w:color w:val="000000" w:themeColor="text1"/>
        </w:rPr>
      </w:pPr>
      <w:r w:rsidRPr="00E12FE2">
        <w:rPr>
          <w:rFonts w:hint="eastAsia"/>
          <w:color w:val="000000" w:themeColor="text1"/>
        </w:rPr>
        <w:t>凡取得本公司</w:t>
      </w:r>
      <w:r w:rsidR="001E7D69" w:rsidRPr="00E12FE2">
        <w:rPr>
          <w:rFonts w:hint="eastAsia"/>
          <w:color w:val="000000" w:themeColor="text1"/>
        </w:rPr>
        <w:t>所售之</w:t>
      </w:r>
      <w:r w:rsidRPr="00E12FE2">
        <w:rPr>
          <w:rFonts w:hint="eastAsia"/>
          <w:color w:val="000000" w:themeColor="text1"/>
        </w:rPr>
        <w:t>牌位者</w:t>
      </w:r>
      <w:r w:rsidR="001E7D69" w:rsidRPr="00E12FE2">
        <w:rPr>
          <w:rFonts w:hint="eastAsia"/>
          <w:color w:val="000000" w:themeColor="text1"/>
        </w:rPr>
        <w:t>，甲方取得之</w:t>
      </w:r>
      <w:r w:rsidRPr="00E12FE2">
        <w:rPr>
          <w:rFonts w:hint="eastAsia"/>
          <w:color w:val="000000" w:themeColor="text1"/>
        </w:rPr>
        <w:t>權利為牌位永久使用權，並以每張權狀明訂該牌位使用範圍。除法令另有規定外，使用本公司牌位應遵守本公司所制</w:t>
      </w:r>
      <w:r w:rsidR="00CE1792" w:rsidRPr="00E12FE2">
        <w:rPr>
          <w:rFonts w:hint="eastAsia"/>
          <w:color w:val="000000" w:themeColor="text1"/>
        </w:rPr>
        <w:t>定</w:t>
      </w:r>
      <w:r w:rsidRPr="00E12FE2">
        <w:rPr>
          <w:rFonts w:hint="eastAsia"/>
          <w:color w:val="000000" w:themeColor="text1"/>
        </w:rPr>
        <w:t>之使用管理辦法及規範。</w:t>
      </w:r>
    </w:p>
    <w:p w14:paraId="3CCDF114" w14:textId="50A70A31" w:rsidR="00C4653A" w:rsidRPr="00E12FE2" w:rsidRDefault="00C4653A" w:rsidP="0033460C">
      <w:pPr>
        <w:pStyle w:val="11"/>
        <w:spacing w:before="0" w:line="360" w:lineRule="auto"/>
        <w:ind w:leftChars="381" w:left="2068" w:rightChars="-381" w:right="-991"/>
        <w:rPr>
          <w:color w:val="000000" w:themeColor="text1"/>
        </w:rPr>
      </w:pPr>
      <w:r w:rsidRPr="00E12FE2">
        <w:rPr>
          <w:rFonts w:hint="eastAsia"/>
          <w:color w:val="000000" w:themeColor="text1"/>
        </w:rPr>
        <w:t>使用權益</w:t>
      </w:r>
    </w:p>
    <w:p w14:paraId="43A67205" w14:textId="038D0708" w:rsidR="00C4653A" w:rsidRPr="00E12FE2" w:rsidRDefault="00C4653A" w:rsidP="0033460C">
      <w:pPr>
        <w:pStyle w:val="12"/>
        <w:spacing w:line="360" w:lineRule="auto"/>
        <w:ind w:leftChars="381" w:left="2023" w:rightChars="-381" w:right="-991"/>
        <w:rPr>
          <w:color w:val="000000" w:themeColor="text1"/>
        </w:rPr>
      </w:pPr>
      <w:r w:rsidRPr="00E12FE2">
        <w:rPr>
          <w:rFonts w:hint="eastAsia"/>
          <w:color w:val="000000" w:themeColor="text1"/>
        </w:rPr>
        <w:t>凡持有本公司</w:t>
      </w:r>
      <w:r w:rsidR="001E7D69" w:rsidRPr="00E12FE2">
        <w:rPr>
          <w:rFonts w:hint="eastAsia"/>
          <w:color w:val="000000" w:themeColor="text1"/>
        </w:rPr>
        <w:t>所售</w:t>
      </w:r>
      <w:r w:rsidRPr="00E12FE2">
        <w:rPr>
          <w:rFonts w:hint="eastAsia"/>
          <w:color w:val="000000" w:themeColor="text1"/>
        </w:rPr>
        <w:t>牌位之「永久使用權狀」，且登記為「權狀持有人</w:t>
      </w:r>
      <w:r w:rsidR="0082459F" w:rsidRPr="00E12FE2">
        <w:rPr>
          <w:rFonts w:hint="eastAsia"/>
          <w:color w:val="000000" w:themeColor="text1"/>
        </w:rPr>
        <w:t>」</w:t>
      </w:r>
      <w:r w:rsidR="001E7D69" w:rsidRPr="00E12FE2">
        <w:rPr>
          <w:rFonts w:hint="eastAsia"/>
          <w:color w:val="000000" w:themeColor="text1"/>
        </w:rPr>
        <w:t>者</w:t>
      </w:r>
      <w:r w:rsidRPr="00E12FE2">
        <w:rPr>
          <w:rFonts w:hint="eastAsia"/>
          <w:color w:val="000000" w:themeColor="text1"/>
        </w:rPr>
        <w:t>，即擁有該牌位之使用權益。</w:t>
      </w:r>
    </w:p>
    <w:p w14:paraId="63710DEB" w14:textId="5453708F" w:rsidR="00C4653A" w:rsidRPr="00E12FE2" w:rsidRDefault="00C4653A" w:rsidP="0033460C">
      <w:pPr>
        <w:pStyle w:val="12"/>
        <w:spacing w:line="360" w:lineRule="auto"/>
        <w:ind w:leftChars="381" w:left="2023" w:rightChars="-381" w:right="-991"/>
        <w:rPr>
          <w:color w:val="000000" w:themeColor="text1"/>
        </w:rPr>
      </w:pPr>
      <w:r w:rsidRPr="00E12FE2">
        <w:rPr>
          <w:rFonts w:hint="eastAsia"/>
          <w:color w:val="000000" w:themeColor="text1"/>
          <w:spacing w:val="-6"/>
        </w:rPr>
        <w:t>已使用之牌位，不得要求更換</w:t>
      </w:r>
      <w:r w:rsidR="001E7D69" w:rsidRPr="00E12FE2">
        <w:rPr>
          <w:rFonts w:hint="eastAsia"/>
          <w:color w:val="000000" w:themeColor="text1"/>
          <w:spacing w:val="-6"/>
        </w:rPr>
        <w:t>，</w:t>
      </w:r>
      <w:r w:rsidRPr="00E12FE2">
        <w:rPr>
          <w:rFonts w:hint="eastAsia"/>
          <w:color w:val="000000" w:themeColor="text1"/>
          <w:spacing w:val="-6"/>
        </w:rPr>
        <w:t>且遷出即視同放棄牌位永久使用權利。</w:t>
      </w:r>
    </w:p>
    <w:p w14:paraId="032FE3FD" w14:textId="4ED7B58A" w:rsidR="00C4653A" w:rsidRPr="00E12FE2" w:rsidRDefault="00C4653A" w:rsidP="0033460C">
      <w:pPr>
        <w:pStyle w:val="11"/>
        <w:spacing w:before="0" w:line="360" w:lineRule="auto"/>
        <w:ind w:leftChars="381" w:left="2068" w:rightChars="-381" w:right="-991"/>
        <w:rPr>
          <w:color w:val="000000" w:themeColor="text1"/>
        </w:rPr>
      </w:pPr>
      <w:r w:rsidRPr="00E12FE2">
        <w:rPr>
          <w:rFonts w:hint="eastAsia"/>
          <w:color w:val="000000" w:themeColor="text1"/>
        </w:rPr>
        <w:t>申請使用</w:t>
      </w:r>
    </w:p>
    <w:p w14:paraId="55D4D9C1" w14:textId="231AB342" w:rsidR="00D435B7" w:rsidRPr="00E12FE2" w:rsidRDefault="00C4653A" w:rsidP="0033460C">
      <w:pPr>
        <w:pStyle w:val="12"/>
        <w:spacing w:line="360" w:lineRule="auto"/>
        <w:ind w:leftChars="381" w:left="2023" w:rightChars="-381" w:right="-991"/>
        <w:rPr>
          <w:color w:val="000000" w:themeColor="text1"/>
        </w:rPr>
      </w:pPr>
      <w:r w:rsidRPr="00E12FE2">
        <w:rPr>
          <w:rFonts w:hint="eastAsia"/>
          <w:color w:val="000000" w:themeColor="text1"/>
        </w:rPr>
        <w:t>牌位使用</w:t>
      </w:r>
      <w:r w:rsidR="001E7D69" w:rsidRPr="00E12FE2">
        <w:rPr>
          <w:rFonts w:hint="eastAsia"/>
          <w:color w:val="000000" w:themeColor="text1"/>
        </w:rPr>
        <w:t>，</w:t>
      </w:r>
      <w:r w:rsidRPr="00E12FE2">
        <w:rPr>
          <w:rFonts w:hint="eastAsia"/>
          <w:color w:val="000000" w:themeColor="text1"/>
        </w:rPr>
        <w:t>依下列程序辦理</w:t>
      </w:r>
      <w:r w:rsidR="00C00257" w:rsidRPr="00E12FE2">
        <w:rPr>
          <w:rFonts w:hint="eastAsia"/>
          <w:color w:val="000000" w:themeColor="text1"/>
        </w:rPr>
        <w:t>：</w:t>
      </w:r>
    </w:p>
    <w:p w14:paraId="398C79AA" w14:textId="3DE7BDB9" w:rsidR="00C4653A" w:rsidRPr="00E12FE2" w:rsidRDefault="00C4653A" w:rsidP="0033460C">
      <w:pPr>
        <w:pStyle w:val="110"/>
        <w:spacing w:line="360" w:lineRule="auto"/>
        <w:ind w:leftChars="566" w:left="1983" w:rightChars="-381" w:right="-991"/>
        <w:rPr>
          <w:color w:val="000000" w:themeColor="text1"/>
        </w:rPr>
      </w:pPr>
      <w:r w:rsidRPr="00E12FE2">
        <w:rPr>
          <w:rFonts w:hint="eastAsia"/>
          <w:color w:val="000000" w:themeColor="text1"/>
        </w:rPr>
        <w:t>須在牌位晉</w:t>
      </w:r>
      <w:r w:rsidR="007259E8" w:rsidRPr="00E12FE2">
        <w:rPr>
          <w:rFonts w:hint="eastAsia"/>
          <w:color w:val="000000" w:themeColor="text1"/>
        </w:rPr>
        <w:t>住</w:t>
      </w:r>
      <w:r w:rsidRPr="00E12FE2">
        <w:rPr>
          <w:rFonts w:hint="eastAsia"/>
          <w:color w:val="000000" w:themeColor="text1"/>
        </w:rPr>
        <w:t>三天前</w:t>
      </w:r>
      <w:r w:rsidR="001E7D69" w:rsidRPr="00E12FE2">
        <w:rPr>
          <w:rFonts w:hint="eastAsia"/>
          <w:color w:val="000000" w:themeColor="text1"/>
        </w:rPr>
        <w:t>，向本公司</w:t>
      </w:r>
      <w:r w:rsidRPr="00E12FE2">
        <w:rPr>
          <w:rFonts w:hint="eastAsia"/>
          <w:color w:val="000000" w:themeColor="text1"/>
        </w:rPr>
        <w:t>辦理申請手續。</w:t>
      </w:r>
    </w:p>
    <w:p w14:paraId="5D243B68" w14:textId="7E663F72" w:rsidR="00C4653A" w:rsidRPr="00E12FE2" w:rsidRDefault="001E7D69" w:rsidP="0033460C">
      <w:pPr>
        <w:pStyle w:val="110"/>
        <w:spacing w:line="360" w:lineRule="auto"/>
        <w:ind w:leftChars="566" w:left="1983" w:rightChars="-381" w:right="-991"/>
        <w:rPr>
          <w:color w:val="000000" w:themeColor="text1"/>
        </w:rPr>
      </w:pPr>
      <w:r w:rsidRPr="00E12FE2">
        <w:rPr>
          <w:rFonts w:hint="eastAsia"/>
          <w:color w:val="000000" w:themeColor="text1"/>
        </w:rPr>
        <w:t>提出</w:t>
      </w:r>
      <w:r w:rsidR="00C4653A" w:rsidRPr="00E12FE2">
        <w:rPr>
          <w:rFonts w:hint="eastAsia"/>
          <w:color w:val="000000" w:themeColor="text1"/>
        </w:rPr>
        <w:t>該牌位永久使用權狀</w:t>
      </w:r>
      <w:r w:rsidRPr="00E12FE2">
        <w:rPr>
          <w:rFonts w:hint="eastAsia"/>
          <w:color w:val="000000" w:themeColor="text1"/>
        </w:rPr>
        <w:t>正本</w:t>
      </w:r>
      <w:r w:rsidR="00C4653A" w:rsidRPr="00E12FE2">
        <w:rPr>
          <w:rFonts w:hint="eastAsia"/>
          <w:color w:val="000000" w:themeColor="text1"/>
        </w:rPr>
        <w:t>。</w:t>
      </w:r>
    </w:p>
    <w:p w14:paraId="5207FE04" w14:textId="64EF8109" w:rsidR="00C4653A" w:rsidRPr="00E12FE2" w:rsidRDefault="00E31F6B" w:rsidP="0033460C">
      <w:pPr>
        <w:pStyle w:val="110"/>
        <w:spacing w:line="360" w:lineRule="auto"/>
        <w:ind w:leftChars="566" w:left="1983" w:rightChars="-381" w:right="-991"/>
        <w:rPr>
          <w:color w:val="000000" w:themeColor="text1"/>
        </w:rPr>
      </w:pPr>
      <w:r w:rsidRPr="00E12FE2">
        <w:rPr>
          <w:rFonts w:hint="eastAsia"/>
          <w:color w:val="000000" w:themeColor="text1"/>
        </w:rPr>
        <w:t>提出</w:t>
      </w:r>
      <w:r w:rsidR="00C4653A" w:rsidRPr="00E12FE2">
        <w:rPr>
          <w:rFonts w:hint="eastAsia"/>
          <w:color w:val="000000" w:themeColor="text1"/>
        </w:rPr>
        <w:t>權狀持有人身分證</w:t>
      </w:r>
      <w:r w:rsidR="001E7D69" w:rsidRPr="00E12FE2">
        <w:rPr>
          <w:rFonts w:hint="eastAsia"/>
          <w:color w:val="000000" w:themeColor="text1"/>
        </w:rPr>
        <w:t>正本</w:t>
      </w:r>
      <w:r w:rsidR="00C4653A" w:rsidRPr="00E12FE2">
        <w:rPr>
          <w:rFonts w:hint="eastAsia"/>
          <w:color w:val="000000" w:themeColor="text1"/>
        </w:rPr>
        <w:t>及印章</w:t>
      </w:r>
      <w:r w:rsidR="001E7D69" w:rsidRPr="00E12FE2">
        <w:rPr>
          <w:rFonts w:hint="eastAsia"/>
          <w:color w:val="000000" w:themeColor="text1"/>
        </w:rPr>
        <w:t>（印鑑章或原留存之印章）</w:t>
      </w:r>
      <w:r w:rsidR="00C4653A" w:rsidRPr="00E12FE2">
        <w:rPr>
          <w:rFonts w:hint="eastAsia"/>
          <w:color w:val="000000" w:themeColor="text1"/>
        </w:rPr>
        <w:t>。</w:t>
      </w:r>
    </w:p>
    <w:p w14:paraId="2A7F2286" w14:textId="7B454476" w:rsidR="00914BC2" w:rsidRPr="00E12FE2" w:rsidRDefault="00914BC2" w:rsidP="0033460C">
      <w:pPr>
        <w:pStyle w:val="110"/>
        <w:spacing w:line="360" w:lineRule="auto"/>
        <w:ind w:leftChars="566" w:left="1983" w:rightChars="-381" w:right="-991"/>
        <w:rPr>
          <w:color w:val="000000" w:themeColor="text1"/>
        </w:rPr>
      </w:pPr>
      <w:r w:rsidRPr="00E12FE2">
        <w:rPr>
          <w:rFonts w:hint="eastAsia"/>
          <w:color w:val="000000" w:themeColor="text1"/>
        </w:rPr>
        <w:t>若非權狀持有人本人前來辦理，則受託人需持有永久使用權狀持有人之委託書及前</w:t>
      </w:r>
      <w:r w:rsidRPr="00E12FE2">
        <w:rPr>
          <w:color w:val="000000" w:themeColor="text1"/>
        </w:rPr>
        <w:t>2款資料正本或與正本相符之影本方可辦理申請手續。</w:t>
      </w:r>
    </w:p>
    <w:p w14:paraId="3E3E0AE7" w14:textId="33F0047F" w:rsidR="00C4653A" w:rsidRPr="00E12FE2" w:rsidRDefault="005E634D" w:rsidP="0033460C">
      <w:pPr>
        <w:pStyle w:val="12"/>
        <w:spacing w:line="360" w:lineRule="auto"/>
        <w:ind w:leftChars="381" w:left="2023" w:rightChars="-381" w:right="-991"/>
        <w:rPr>
          <w:color w:val="000000" w:themeColor="text1"/>
        </w:rPr>
      </w:pPr>
      <w:r w:rsidRPr="005E634D">
        <w:rPr>
          <w:color w:val="000000" w:themeColor="text1"/>
        </w:rPr>
        <w:t>牌位相關費用繳交辦法</w:t>
      </w:r>
      <w:r w:rsidR="00C4653A" w:rsidRPr="00E12FE2">
        <w:rPr>
          <w:rFonts w:hint="eastAsia"/>
          <w:color w:val="000000" w:themeColor="text1"/>
        </w:rPr>
        <w:t>:</w:t>
      </w:r>
    </w:p>
    <w:p w14:paraId="6D3511AA" w14:textId="3BD443D2" w:rsidR="00C4653A" w:rsidRPr="00E12FE2" w:rsidRDefault="00C4653A" w:rsidP="0033460C">
      <w:pPr>
        <w:pStyle w:val="110"/>
        <w:spacing w:line="360" w:lineRule="auto"/>
        <w:ind w:leftChars="563" w:left="1984" w:rightChars="-381" w:right="-991" w:hanging="520"/>
        <w:rPr>
          <w:color w:val="000000" w:themeColor="text1"/>
        </w:rPr>
      </w:pPr>
      <w:r w:rsidRPr="00E12FE2">
        <w:rPr>
          <w:rFonts w:hint="eastAsia"/>
          <w:color w:val="000000" w:themeColor="text1"/>
        </w:rPr>
        <w:t>費用依「殯葬管理條例」之規範，設立專戶作為永久管理服務與清潔維護費用，並依法呈報</w:t>
      </w:r>
      <w:r w:rsidR="00F91AFC" w:rsidRPr="00E12FE2">
        <w:rPr>
          <w:rFonts w:hint="eastAsia"/>
          <w:color w:val="000000" w:themeColor="text1"/>
        </w:rPr>
        <w:t>主管機關</w:t>
      </w:r>
      <w:r w:rsidRPr="00E12FE2">
        <w:rPr>
          <w:rFonts w:hint="eastAsia"/>
          <w:color w:val="000000" w:themeColor="text1"/>
        </w:rPr>
        <w:t>備</w:t>
      </w:r>
      <w:r w:rsidR="004E5CEB" w:rsidRPr="00E12FE2">
        <w:rPr>
          <w:rFonts w:hint="eastAsia"/>
          <w:color w:val="000000" w:themeColor="text1"/>
        </w:rPr>
        <w:t>查</w:t>
      </w:r>
      <w:r w:rsidRPr="00E12FE2">
        <w:rPr>
          <w:rFonts w:hint="eastAsia"/>
          <w:color w:val="000000" w:themeColor="text1"/>
        </w:rPr>
        <w:t>。</w:t>
      </w:r>
    </w:p>
    <w:p w14:paraId="227C0DB9" w14:textId="77777777" w:rsidR="00AD3912" w:rsidRDefault="00455A2F" w:rsidP="0033460C">
      <w:pPr>
        <w:pStyle w:val="12"/>
        <w:spacing w:line="360" w:lineRule="auto"/>
        <w:ind w:rightChars="-381" w:right="-991" w:hanging="607"/>
      </w:pPr>
      <w:r w:rsidRPr="00AD3912">
        <w:rPr>
          <w:rFonts w:hint="eastAsia"/>
        </w:rPr>
        <w:t>存放於本公司之牌位，如欲遷出時，應檢附以上第六條之二、三、四項，</w:t>
      </w:r>
      <w:r w:rsidR="00AD3912">
        <w:rPr>
          <w:rFonts w:hint="eastAsia"/>
        </w:rPr>
        <w:t xml:space="preserve"> </w:t>
      </w:r>
    </w:p>
    <w:p w14:paraId="6A142DDE" w14:textId="77777777" w:rsidR="00AD3912" w:rsidRDefault="00455A2F" w:rsidP="0033460C">
      <w:pPr>
        <w:pStyle w:val="12"/>
        <w:numPr>
          <w:ilvl w:val="0"/>
          <w:numId w:val="0"/>
        </w:numPr>
        <w:spacing w:line="360" w:lineRule="auto"/>
        <w:ind w:left="1985" w:rightChars="-381" w:right="-991"/>
      </w:pPr>
      <w:r w:rsidRPr="00AD3912">
        <w:rPr>
          <w:rFonts w:hint="eastAsia"/>
        </w:rPr>
        <w:t>辦理遷出手續及繳交相關費用後，始得遷出。</w:t>
      </w:r>
    </w:p>
    <w:p w14:paraId="44935427" w14:textId="7CBFEDD6" w:rsidR="00C4653A" w:rsidRDefault="00455A2F" w:rsidP="0033460C">
      <w:pPr>
        <w:pStyle w:val="12"/>
        <w:numPr>
          <w:ilvl w:val="0"/>
          <w:numId w:val="0"/>
        </w:numPr>
        <w:spacing w:line="360" w:lineRule="auto"/>
        <w:ind w:left="1985" w:rightChars="-381" w:right="-991"/>
      </w:pPr>
      <w:r w:rsidRPr="00AD3912">
        <w:rPr>
          <w:rFonts w:hint="eastAsia"/>
        </w:rPr>
        <w:t>遷出時，不得請求退還管理費。</w:t>
      </w:r>
    </w:p>
    <w:p w14:paraId="6BFE36E1" w14:textId="77777777" w:rsidR="002F08BB" w:rsidRPr="00AD3912" w:rsidRDefault="002F08BB" w:rsidP="0033460C">
      <w:pPr>
        <w:pStyle w:val="12"/>
        <w:numPr>
          <w:ilvl w:val="0"/>
          <w:numId w:val="0"/>
        </w:numPr>
        <w:spacing w:line="360" w:lineRule="auto"/>
        <w:ind w:left="1985" w:rightChars="-381" w:right="-991"/>
      </w:pPr>
    </w:p>
    <w:p w14:paraId="1A24736C" w14:textId="31A4792B" w:rsidR="000C4880" w:rsidRPr="00E12FE2" w:rsidRDefault="000C4880" w:rsidP="000B62B2">
      <w:pPr>
        <w:pStyle w:val="11"/>
        <w:spacing w:before="0" w:line="360" w:lineRule="auto"/>
        <w:ind w:left="1132" w:rightChars="-381" w:right="-991" w:hanging="1132"/>
        <w:rPr>
          <w:color w:val="000000" w:themeColor="text1"/>
        </w:rPr>
      </w:pPr>
      <w:r w:rsidRPr="00E12FE2">
        <w:rPr>
          <w:rFonts w:hint="eastAsia"/>
          <w:color w:val="000000" w:themeColor="text1"/>
        </w:rPr>
        <w:lastRenderedPageBreak/>
        <w:t>管理</w:t>
      </w:r>
    </w:p>
    <w:p w14:paraId="036CB075" w14:textId="7DE9FF23" w:rsidR="000C4880" w:rsidRPr="00E12FE2" w:rsidRDefault="000C4880" w:rsidP="0033460C">
      <w:pPr>
        <w:pStyle w:val="12"/>
        <w:spacing w:line="360" w:lineRule="auto"/>
        <w:ind w:leftChars="-15" w:left="993" w:rightChars="54" w:right="140"/>
        <w:rPr>
          <w:b/>
          <w:bCs/>
          <w:color w:val="000000" w:themeColor="text1"/>
        </w:rPr>
      </w:pPr>
      <w:r w:rsidRPr="00E12FE2">
        <w:rPr>
          <w:rFonts w:hint="eastAsia"/>
          <w:color w:val="000000" w:themeColor="text1"/>
        </w:rPr>
        <w:t>本公司</w:t>
      </w:r>
      <w:r w:rsidRPr="00E12FE2">
        <w:rPr>
          <w:rFonts w:cs="Times New Roman" w:hint="eastAsia"/>
          <w:color w:val="000000" w:themeColor="text1"/>
        </w:rPr>
        <w:t>設置</w:t>
      </w:r>
      <w:r w:rsidRPr="00E12FE2">
        <w:rPr>
          <w:rFonts w:hint="eastAsia"/>
          <w:color w:val="000000" w:themeColor="text1"/>
        </w:rPr>
        <w:t>「安奉使</w:t>
      </w:r>
      <w:r w:rsidRPr="00E12FE2">
        <w:rPr>
          <w:color w:val="000000" w:themeColor="text1"/>
        </w:rPr>
        <w:t>用申請暨切結書</w:t>
      </w:r>
      <w:r w:rsidRPr="00E12FE2">
        <w:rPr>
          <w:rFonts w:hint="eastAsia"/>
          <w:color w:val="000000" w:themeColor="text1"/>
        </w:rPr>
        <w:t>」以利永久保管，且電腦登錄，記載下列事項：</w:t>
      </w:r>
    </w:p>
    <w:p w14:paraId="7BBA3125" w14:textId="26B89218" w:rsidR="000C4880" w:rsidRPr="00E12FE2" w:rsidRDefault="000C4880" w:rsidP="0033460C">
      <w:pPr>
        <w:pStyle w:val="110"/>
        <w:spacing w:line="360" w:lineRule="auto"/>
        <w:ind w:leftChars="181" w:left="991" w:rightChars="-381" w:right="-991" w:hanging="520"/>
        <w:rPr>
          <w:color w:val="000000" w:themeColor="text1"/>
        </w:rPr>
      </w:pPr>
      <w:r w:rsidRPr="00E12FE2">
        <w:rPr>
          <w:rFonts w:hint="eastAsia"/>
          <w:color w:val="000000" w:themeColor="text1"/>
        </w:rPr>
        <w:t>牌位永久使用權狀編號。</w:t>
      </w:r>
    </w:p>
    <w:p w14:paraId="30FC64EF" w14:textId="15BA4E2D" w:rsidR="000C4880" w:rsidRPr="00E12FE2" w:rsidRDefault="000C4880" w:rsidP="0033460C">
      <w:pPr>
        <w:pStyle w:val="110"/>
        <w:spacing w:line="360" w:lineRule="auto"/>
        <w:ind w:leftChars="181" w:left="991" w:rightChars="-381" w:right="-991" w:hanging="520"/>
        <w:rPr>
          <w:color w:val="000000" w:themeColor="text1"/>
        </w:rPr>
      </w:pPr>
      <w:r w:rsidRPr="00E12FE2">
        <w:rPr>
          <w:rFonts w:hint="eastAsia"/>
          <w:color w:val="000000" w:themeColor="text1"/>
        </w:rPr>
        <w:t>晉</w:t>
      </w:r>
      <w:r w:rsidR="004044EF" w:rsidRPr="00E12FE2">
        <w:rPr>
          <w:rFonts w:hint="eastAsia"/>
          <w:color w:val="000000" w:themeColor="text1"/>
        </w:rPr>
        <w:t>住</w:t>
      </w:r>
      <w:r w:rsidRPr="00E12FE2">
        <w:rPr>
          <w:rFonts w:hint="eastAsia"/>
          <w:color w:val="000000" w:themeColor="text1"/>
        </w:rPr>
        <w:t>牌位的年、月、日。</w:t>
      </w:r>
    </w:p>
    <w:p w14:paraId="5DB8EE7A" w14:textId="2755D889" w:rsidR="000C4880" w:rsidRPr="00E12FE2" w:rsidRDefault="000C4880" w:rsidP="0033460C">
      <w:pPr>
        <w:pStyle w:val="110"/>
        <w:spacing w:line="360" w:lineRule="auto"/>
        <w:ind w:leftChars="181" w:left="991" w:rightChars="-381" w:right="-991" w:hanging="520"/>
        <w:rPr>
          <w:color w:val="000000" w:themeColor="text1"/>
        </w:rPr>
      </w:pPr>
      <w:r w:rsidRPr="00E12FE2">
        <w:rPr>
          <w:rFonts w:hint="eastAsia"/>
          <w:color w:val="000000" w:themeColor="text1"/>
        </w:rPr>
        <w:t>使用者姓名、出生、往生年月日，權狀持有人或申請人的個人資料。</w:t>
      </w:r>
    </w:p>
    <w:p w14:paraId="1AA1AD5E" w14:textId="2360BE7D" w:rsidR="000C4880" w:rsidRPr="00E12FE2" w:rsidRDefault="000C4880" w:rsidP="0033460C">
      <w:pPr>
        <w:pStyle w:val="110"/>
        <w:spacing w:line="360" w:lineRule="auto"/>
        <w:ind w:leftChars="181" w:left="991" w:rightChars="-381" w:right="-991" w:hanging="520"/>
        <w:rPr>
          <w:b/>
          <w:bCs/>
          <w:color w:val="000000" w:themeColor="text1"/>
        </w:rPr>
      </w:pPr>
      <w:r w:rsidRPr="00E12FE2">
        <w:rPr>
          <w:rFonts w:hint="eastAsia"/>
          <w:color w:val="000000" w:themeColor="text1"/>
        </w:rPr>
        <w:t>提供生平事蹟資料及照片一式。</w:t>
      </w:r>
    </w:p>
    <w:p w14:paraId="4784A9F8" w14:textId="187924B3" w:rsidR="000C4880" w:rsidRPr="00E12FE2" w:rsidRDefault="000C4880" w:rsidP="0033460C">
      <w:pPr>
        <w:pStyle w:val="12"/>
        <w:spacing w:line="360" w:lineRule="auto"/>
        <w:ind w:leftChars="-15" w:left="993"/>
        <w:rPr>
          <w:b/>
          <w:bCs/>
          <w:color w:val="000000" w:themeColor="text1"/>
        </w:rPr>
      </w:pPr>
      <w:r w:rsidRPr="00E12FE2">
        <w:rPr>
          <w:rFonts w:hint="eastAsia"/>
          <w:color w:val="000000" w:themeColor="text1"/>
        </w:rPr>
        <w:t>本墓園區內嚴禁煙火，一律不准燃放香、燭、香煙、炮、金</w:t>
      </w:r>
      <w:r w:rsidR="00BB52D0" w:rsidRPr="00E12FE2">
        <w:rPr>
          <w:rFonts w:hint="eastAsia"/>
          <w:color w:val="000000" w:themeColor="text1"/>
        </w:rPr>
        <w:t>銀紙</w:t>
      </w:r>
      <w:r w:rsidRPr="00E12FE2">
        <w:rPr>
          <w:rFonts w:hint="eastAsia"/>
          <w:color w:val="000000" w:themeColor="text1"/>
        </w:rPr>
        <w:t>等，有燃放之必要時，應向本中心提出申請並經同意後，至指定區域內始得燃放，以確保公共安全。</w:t>
      </w:r>
    </w:p>
    <w:p w14:paraId="4779591F" w14:textId="7A81B7F2" w:rsidR="000C4880" w:rsidRPr="00E12FE2" w:rsidRDefault="000C4880" w:rsidP="007B1A20">
      <w:pPr>
        <w:pStyle w:val="12"/>
        <w:ind w:left="1276" w:hanging="1276"/>
        <w:rPr>
          <w:b/>
          <w:bCs/>
        </w:rPr>
      </w:pPr>
      <w:r w:rsidRPr="00E12FE2">
        <w:rPr>
          <w:rFonts w:hint="eastAsia"/>
        </w:rPr>
        <w:t>金銀爐使用，除焚燒金、銀紙及各項冥紙外，其他物類一律不得使用燃燒，以確保環境品質與降低空氣污染；法會及年節期間配合政府環保政策金銀紙、紙紮及其他物品統一交付集中代燒。</w:t>
      </w:r>
    </w:p>
    <w:p w14:paraId="155CE5C9" w14:textId="5D7AC5B5" w:rsidR="000C4880" w:rsidRPr="00E12FE2" w:rsidRDefault="000C4880" w:rsidP="007B1A20">
      <w:pPr>
        <w:pStyle w:val="12"/>
        <w:ind w:left="1276" w:hanging="1276"/>
        <w:rPr>
          <w:b/>
          <w:bCs/>
        </w:rPr>
      </w:pPr>
      <w:r w:rsidRPr="00E12FE2">
        <w:rPr>
          <w:rFonts w:hint="eastAsia"/>
        </w:rPr>
        <w:t>本公司牌位材質、牌位架，均使用耐久質材料，除由本公司統一設計制式</w:t>
      </w:r>
      <w:r w:rsidR="00A01382" w:rsidRPr="00E12FE2">
        <w:rPr>
          <w:rFonts w:hint="eastAsia"/>
        </w:rPr>
        <w:t>規格</w:t>
      </w:r>
      <w:r w:rsidRPr="00E12FE2">
        <w:rPr>
          <w:rFonts w:hint="eastAsia"/>
        </w:rPr>
        <w:t>不得任意更改、破壞或加貼飾物，以求整齊、莊嚴。</w:t>
      </w:r>
      <w:r w:rsidR="00A01382" w:rsidRPr="00E12FE2">
        <w:rPr>
          <w:rFonts w:hint="eastAsia"/>
        </w:rPr>
        <w:t>倘有違反外加飾物者，本公司將自行移除，若</w:t>
      </w:r>
      <w:r w:rsidR="007C6BB8" w:rsidRPr="00E12FE2">
        <w:rPr>
          <w:rFonts w:hint="eastAsia"/>
        </w:rPr>
        <w:t>造成牌位</w:t>
      </w:r>
      <w:r w:rsidR="00A01382" w:rsidRPr="00E12FE2">
        <w:rPr>
          <w:rFonts w:hint="eastAsia"/>
        </w:rPr>
        <w:t>毀損</w:t>
      </w:r>
      <w:r w:rsidR="007C6BB8" w:rsidRPr="00E12FE2">
        <w:rPr>
          <w:rFonts w:hint="eastAsia"/>
        </w:rPr>
        <w:t>、</w:t>
      </w:r>
      <w:r w:rsidR="00A01382" w:rsidRPr="00E12FE2">
        <w:rPr>
          <w:rFonts w:hint="eastAsia"/>
        </w:rPr>
        <w:t>破壞</w:t>
      </w:r>
      <w:r w:rsidR="007C6BB8" w:rsidRPr="00E12FE2">
        <w:rPr>
          <w:rFonts w:hint="eastAsia"/>
        </w:rPr>
        <w:t>者，本公司將</w:t>
      </w:r>
      <w:r w:rsidR="00A01382" w:rsidRPr="00E12FE2">
        <w:rPr>
          <w:rFonts w:hint="eastAsia"/>
        </w:rPr>
        <w:t>依法</w:t>
      </w:r>
      <w:r w:rsidR="007C6BB8" w:rsidRPr="00E12FE2">
        <w:rPr>
          <w:rFonts w:hint="eastAsia"/>
        </w:rPr>
        <w:t>請求</w:t>
      </w:r>
      <w:r w:rsidR="00A01382" w:rsidRPr="00E12FE2">
        <w:rPr>
          <w:rFonts w:hint="eastAsia"/>
        </w:rPr>
        <w:t>賠償。</w:t>
      </w:r>
    </w:p>
    <w:p w14:paraId="27E81C99" w14:textId="49FFA844" w:rsidR="000C4880" w:rsidRPr="00E12FE2" w:rsidRDefault="000C4880" w:rsidP="007B1A20">
      <w:pPr>
        <w:pStyle w:val="12"/>
        <w:ind w:left="1276" w:hanging="1276"/>
      </w:pPr>
      <w:r w:rsidRPr="00E12FE2">
        <w:rPr>
          <w:rFonts w:hint="eastAsia"/>
        </w:rPr>
        <w:t>本公司牌位設施，由本管理處派專人負責清潔、整理，監督維護。若遇有天災、地變、戰爭，非本公司人力可以預防及抗拒而導致牌位設施損壞、遺失者，本公司恕不負責賠償責任。若是人為管理過失所生之損害，當依法鑑定責任後，協商處理。</w:t>
      </w:r>
    </w:p>
    <w:p w14:paraId="0E9DE57D" w14:textId="6FE707AD" w:rsidR="000C4880" w:rsidRPr="00E12FE2" w:rsidRDefault="000C4880" w:rsidP="006D0B53">
      <w:pPr>
        <w:pStyle w:val="12"/>
        <w:ind w:left="993" w:hanging="993"/>
      </w:pPr>
      <w:r w:rsidRPr="00E12FE2">
        <w:rPr>
          <w:rFonts w:hint="eastAsia"/>
        </w:rPr>
        <w:t>本園區內嚴禁吸菸、嚼食檳榔，禁帶寵物，且勿大聲喧嘩。</w:t>
      </w:r>
    </w:p>
    <w:p w14:paraId="5A799FF6" w14:textId="7EAF6C3F" w:rsidR="000C4880" w:rsidRPr="00E12FE2" w:rsidRDefault="000C4880" w:rsidP="000B62B2">
      <w:pPr>
        <w:pStyle w:val="23"/>
        <w:ind w:leftChars="0" w:hanging="4251"/>
      </w:pPr>
      <w:r w:rsidRPr="00E12FE2">
        <w:rPr>
          <w:rFonts w:hint="eastAsia"/>
        </w:rPr>
        <w:t>服務</w:t>
      </w:r>
    </w:p>
    <w:p w14:paraId="06FA7903" w14:textId="3FDDC79F" w:rsidR="000C4880" w:rsidRPr="00E12FE2" w:rsidRDefault="00E31F6B" w:rsidP="006460CD">
      <w:pPr>
        <w:pStyle w:val="12"/>
        <w:ind w:left="1276" w:hanging="1276"/>
      </w:pPr>
      <w:r w:rsidRPr="002A61FC">
        <w:rPr>
          <w:rFonts w:hint="eastAsia"/>
          <w:spacing w:val="-20"/>
        </w:rPr>
        <w:t>本園區開放時間為上午九點至下午五點止，</w:t>
      </w:r>
      <w:r w:rsidR="000C4880" w:rsidRPr="002A61FC">
        <w:rPr>
          <w:rFonts w:hint="eastAsia"/>
          <w:spacing w:val="-20"/>
        </w:rPr>
        <w:t>凡進入本公司園區內追思、祭拜、</w:t>
      </w:r>
      <w:r w:rsidR="000C4880" w:rsidRPr="00E12FE2">
        <w:rPr>
          <w:rFonts w:hint="eastAsia"/>
        </w:rPr>
        <w:t>參觀者皆須於警衛室</w:t>
      </w:r>
      <w:r w:rsidR="00E00CB6" w:rsidRPr="00E12FE2">
        <w:rPr>
          <w:rFonts w:hint="eastAsia"/>
        </w:rPr>
        <w:t>或</w:t>
      </w:r>
      <w:r w:rsidR="000C4880" w:rsidRPr="00E12FE2">
        <w:rPr>
          <w:rFonts w:hint="eastAsia"/>
        </w:rPr>
        <w:t>櫃台登記</w:t>
      </w:r>
      <w:r w:rsidRPr="00E12FE2">
        <w:rPr>
          <w:rFonts w:hint="eastAsia"/>
        </w:rPr>
        <w:t>，</w:t>
      </w:r>
      <w:r w:rsidR="000C4880" w:rsidRPr="00E12FE2">
        <w:rPr>
          <w:rFonts w:hint="eastAsia"/>
        </w:rPr>
        <w:t>方可進</w:t>
      </w:r>
      <w:r w:rsidR="000C4880" w:rsidRPr="00E12FE2">
        <w:t>行</w:t>
      </w:r>
      <w:r w:rsidR="000C4880" w:rsidRPr="00E12FE2">
        <w:rPr>
          <w:rFonts w:hint="eastAsia"/>
        </w:rPr>
        <w:t>。</w:t>
      </w:r>
      <w:r w:rsidRPr="00E12FE2">
        <w:rPr>
          <w:rFonts w:hint="eastAsia"/>
        </w:rPr>
        <w:t>非開放時間，</w:t>
      </w:r>
      <w:r w:rsidR="000C4880" w:rsidRPr="00E12FE2">
        <w:rPr>
          <w:rFonts w:hint="eastAsia"/>
        </w:rPr>
        <w:t>除因舉行安厝儀式或本墓園工作人員因工作需要外，</w:t>
      </w:r>
      <w:r w:rsidRPr="00E12FE2">
        <w:rPr>
          <w:rFonts w:hint="eastAsia"/>
        </w:rPr>
        <w:t>非經本公司同意，本公司得禁止、拒絕</w:t>
      </w:r>
      <w:r w:rsidR="003F7BEE" w:rsidRPr="00E12FE2">
        <w:rPr>
          <w:rFonts w:hint="eastAsia"/>
        </w:rPr>
        <w:t>甲</w:t>
      </w:r>
      <w:r w:rsidRPr="00E12FE2">
        <w:rPr>
          <w:rFonts w:hint="eastAsia"/>
        </w:rPr>
        <w:t>方進入園區</w:t>
      </w:r>
      <w:r w:rsidR="000C4880" w:rsidRPr="00E12FE2">
        <w:rPr>
          <w:rFonts w:hint="eastAsia"/>
        </w:rPr>
        <w:t>。</w:t>
      </w:r>
    </w:p>
    <w:p w14:paraId="520116FF" w14:textId="3A3FF801" w:rsidR="000C4880" w:rsidRPr="00E12FE2" w:rsidRDefault="000C4880" w:rsidP="006460CD">
      <w:pPr>
        <w:pStyle w:val="12"/>
        <w:ind w:left="2268" w:hanging="2268"/>
        <w:rPr>
          <w:b/>
          <w:bCs/>
        </w:rPr>
      </w:pPr>
      <w:r w:rsidRPr="00E12FE2">
        <w:rPr>
          <w:rFonts w:hint="eastAsia"/>
        </w:rPr>
        <w:t>本公司管理處應視法會、慶典祭拜人潮情況，得於特定區域及時間內</w:t>
      </w:r>
      <w:r w:rsidRPr="00E12FE2">
        <w:rPr>
          <w:rFonts w:hint="eastAsia"/>
        </w:rPr>
        <w:lastRenderedPageBreak/>
        <w:t>管制進入人數，以維護管理安全品質。</w:t>
      </w:r>
    </w:p>
    <w:p w14:paraId="0EDC033D" w14:textId="7FE4A000" w:rsidR="000C4880" w:rsidRPr="00B95A33" w:rsidRDefault="000C4880" w:rsidP="006460CD">
      <w:pPr>
        <w:pStyle w:val="12"/>
        <w:ind w:left="2268" w:rightChars="-381" w:right="-991" w:hanging="1275"/>
        <w:rPr>
          <w:b/>
          <w:bCs/>
        </w:rPr>
      </w:pPr>
      <w:r w:rsidRPr="00B95A33">
        <w:rPr>
          <w:rFonts w:hint="eastAsia"/>
        </w:rPr>
        <w:t>家屬如需自行舉辦超渡、誦經等法事，應先向</w:t>
      </w:r>
      <w:r w:rsidR="00BE34BB" w:rsidRPr="00B95A33">
        <w:rPr>
          <w:rFonts w:hint="eastAsia"/>
        </w:rPr>
        <w:t>本服務</w:t>
      </w:r>
      <w:r w:rsidRPr="00B95A33">
        <w:rPr>
          <w:rFonts w:hint="eastAsia"/>
        </w:rPr>
        <w:t>中心申請後，由管理人員安排舉辦，唯不得違反公序良俗。</w:t>
      </w:r>
    </w:p>
    <w:p w14:paraId="29750365" w14:textId="05FC7A63" w:rsidR="000C4880" w:rsidRPr="00E12FE2" w:rsidRDefault="000C4880" w:rsidP="000B62B2">
      <w:pPr>
        <w:pStyle w:val="23"/>
      </w:pPr>
      <w:r w:rsidRPr="00E12FE2">
        <w:rPr>
          <w:rFonts w:hint="eastAsia"/>
        </w:rPr>
        <w:t>暫厝</w:t>
      </w:r>
    </w:p>
    <w:p w14:paraId="090FF111" w14:textId="69778D15" w:rsidR="000C4880" w:rsidRPr="00E12FE2" w:rsidRDefault="000C4880" w:rsidP="006460CD">
      <w:pPr>
        <w:pStyle w:val="12"/>
        <w:ind w:left="2268" w:rightChars="-381" w:right="-991" w:hanging="1275"/>
      </w:pPr>
      <w:r w:rsidRPr="00E12FE2">
        <w:rPr>
          <w:rFonts w:hint="eastAsia"/>
        </w:rPr>
        <w:t>凡持有本公司牌位永久使用權</w:t>
      </w:r>
      <w:r w:rsidR="00E31F6B" w:rsidRPr="00E12FE2">
        <w:rPr>
          <w:rFonts w:hint="eastAsia"/>
        </w:rPr>
        <w:t>之</w:t>
      </w:r>
      <w:r w:rsidRPr="00E12FE2">
        <w:rPr>
          <w:rFonts w:hint="eastAsia"/>
        </w:rPr>
        <w:t>持有人，因故須辦理暫厝使用，得向本公司申請切結</w:t>
      </w:r>
      <w:r w:rsidR="001F5C10" w:rsidRPr="00E12FE2">
        <w:rPr>
          <w:rFonts w:hint="eastAsia"/>
        </w:rPr>
        <w:t>免費</w:t>
      </w:r>
      <w:r w:rsidRPr="00E12FE2">
        <w:rPr>
          <w:rFonts w:hint="eastAsia"/>
        </w:rPr>
        <w:t>暫厝</w:t>
      </w:r>
      <w:r w:rsidR="001F5C10" w:rsidRPr="00E12FE2">
        <w:rPr>
          <w:rFonts w:hint="eastAsia"/>
        </w:rPr>
        <w:t>之</w:t>
      </w:r>
      <w:r w:rsidRPr="00E12FE2">
        <w:rPr>
          <w:rFonts w:hint="eastAsia"/>
        </w:rPr>
        <w:t>手續。</w:t>
      </w:r>
    </w:p>
    <w:p w14:paraId="439FD591" w14:textId="17D5A1B4" w:rsidR="000C4880" w:rsidRPr="00E12FE2" w:rsidRDefault="001F5C10" w:rsidP="006460CD">
      <w:pPr>
        <w:pStyle w:val="12"/>
        <w:ind w:left="2268" w:rightChars="-436" w:right="-1134" w:hanging="1275"/>
        <w:rPr>
          <w:b/>
          <w:bCs/>
        </w:rPr>
      </w:pPr>
      <w:r w:rsidRPr="00E12FE2">
        <w:rPr>
          <w:rFonts w:hint="eastAsia"/>
        </w:rPr>
        <w:t>上述免費</w:t>
      </w:r>
      <w:r w:rsidR="000C4880" w:rsidRPr="00E12FE2">
        <w:rPr>
          <w:rFonts w:hint="eastAsia"/>
        </w:rPr>
        <w:t>暫厝</w:t>
      </w:r>
      <w:r w:rsidRPr="00E12FE2">
        <w:rPr>
          <w:rFonts w:hint="eastAsia"/>
        </w:rPr>
        <w:t>時間以不超過一年為限，</w:t>
      </w:r>
      <w:r w:rsidR="00A07BD1" w:rsidRPr="00E12FE2">
        <w:rPr>
          <w:rFonts w:hint="eastAsia"/>
        </w:rPr>
        <w:t>唯暫厝於原購買位置者不</w:t>
      </w:r>
      <w:r w:rsidR="007345A7" w:rsidRPr="00E12FE2">
        <w:rPr>
          <w:rFonts w:hint="eastAsia"/>
        </w:rPr>
        <w:t>在</w:t>
      </w:r>
      <w:r w:rsidR="00A07BD1" w:rsidRPr="00E12FE2">
        <w:rPr>
          <w:rFonts w:hint="eastAsia"/>
        </w:rPr>
        <w:t>此限</w:t>
      </w:r>
      <w:r w:rsidR="000C4880" w:rsidRPr="00E12FE2">
        <w:rPr>
          <w:rFonts w:hint="eastAsia"/>
        </w:rPr>
        <w:t>。</w:t>
      </w:r>
    </w:p>
    <w:p w14:paraId="65D104F3" w14:textId="75DC3348" w:rsidR="000C4880" w:rsidRPr="00E12FE2" w:rsidRDefault="001B4F35" w:rsidP="000B62B2">
      <w:pPr>
        <w:adjustRightInd w:val="0"/>
        <w:ind w:leftChars="328" w:left="991" w:rightChars="-381" w:right="-991" w:hangingChars="53" w:hanging="138"/>
        <w:rPr>
          <w:b/>
          <w:bCs/>
          <w:color w:val="000000" w:themeColor="text1"/>
        </w:rPr>
      </w:pPr>
      <w:r w:rsidRPr="00E12FE2">
        <w:rPr>
          <w:rFonts w:hint="eastAsia"/>
          <w:b/>
          <w:bCs/>
          <w:color w:val="000000" w:themeColor="text1"/>
        </w:rPr>
        <w:t xml:space="preserve"> 第七章　　</w:t>
      </w:r>
      <w:r w:rsidR="000C4880" w:rsidRPr="00E12FE2">
        <w:rPr>
          <w:rFonts w:hint="eastAsia"/>
          <w:b/>
          <w:bCs/>
          <w:color w:val="000000" w:themeColor="text1"/>
        </w:rPr>
        <w:t>附則</w:t>
      </w:r>
    </w:p>
    <w:p w14:paraId="1EB7BFFC" w14:textId="73C4F82C" w:rsidR="000C4880" w:rsidRPr="00E12FE2" w:rsidRDefault="000C4880" w:rsidP="006460CD">
      <w:pPr>
        <w:pStyle w:val="12"/>
        <w:ind w:hanging="607"/>
        <w:rPr>
          <w:b/>
          <w:bCs/>
        </w:rPr>
      </w:pPr>
      <w:r w:rsidRPr="00E12FE2">
        <w:rPr>
          <w:rFonts w:hint="eastAsia"/>
        </w:rPr>
        <w:t>本辦法依據殯葬管理條例及台中市殯葬管理自治條例修訂。</w:t>
      </w:r>
    </w:p>
    <w:p w14:paraId="0A4CFAFF" w14:textId="61059E70" w:rsidR="000C4880" w:rsidRPr="00E12FE2" w:rsidRDefault="000C4880" w:rsidP="006460CD">
      <w:pPr>
        <w:pStyle w:val="12"/>
        <w:ind w:left="2552" w:rightChars="-381" w:right="-991" w:hanging="1559"/>
      </w:pPr>
      <w:r w:rsidRPr="00E12FE2">
        <w:rPr>
          <w:rFonts w:hint="eastAsia"/>
        </w:rPr>
        <w:t>本辦法未盡事宜，悉依政府有關法令及公序良俗，本誠信原則處理之。</w:t>
      </w:r>
    </w:p>
    <w:p w14:paraId="4645B0F3" w14:textId="08575708" w:rsidR="000C4880" w:rsidRPr="00E12FE2" w:rsidRDefault="000C4880" w:rsidP="006460CD">
      <w:pPr>
        <w:pStyle w:val="12"/>
        <w:ind w:left="2552" w:rightChars="-381" w:right="-991" w:hanging="1559"/>
      </w:pPr>
      <w:r w:rsidRPr="00E12FE2">
        <w:rPr>
          <w:rFonts w:hint="eastAsia"/>
        </w:rPr>
        <w:t>凡在本園</w:t>
      </w:r>
      <w:r w:rsidR="0067139D" w:rsidRPr="00E12FE2">
        <w:rPr>
          <w:rFonts w:hint="eastAsia"/>
        </w:rPr>
        <w:t>區</w:t>
      </w:r>
      <w:r w:rsidRPr="00E12FE2">
        <w:rPr>
          <w:rFonts w:hint="eastAsia"/>
        </w:rPr>
        <w:t>內持有</w:t>
      </w:r>
      <w:r w:rsidR="000A2F14" w:rsidRPr="00E12FE2">
        <w:rPr>
          <w:rFonts w:hint="eastAsia"/>
        </w:rPr>
        <w:t>牌位永久</w:t>
      </w:r>
      <w:r w:rsidRPr="00E12FE2">
        <w:rPr>
          <w:rFonts w:hint="eastAsia"/>
        </w:rPr>
        <w:t>使用權者，均視同願意遵守本辦法規定事項，並於簽約時蓋章</w:t>
      </w:r>
      <w:r w:rsidR="00F61A9C" w:rsidRPr="00E12FE2">
        <w:rPr>
          <w:rFonts w:hint="eastAsia"/>
        </w:rPr>
        <w:t>確認</w:t>
      </w:r>
      <w:r w:rsidRPr="00E12FE2">
        <w:rPr>
          <w:rFonts w:hint="eastAsia"/>
        </w:rPr>
        <w:t>。</w:t>
      </w:r>
    </w:p>
    <w:p w14:paraId="21F06A5B" w14:textId="1F1EC78C" w:rsidR="00FF1A50" w:rsidRPr="00A62EC1" w:rsidRDefault="000C4880" w:rsidP="006460CD">
      <w:pPr>
        <w:pStyle w:val="12"/>
        <w:ind w:left="2552" w:rightChars="-381" w:right="-991" w:hanging="1559"/>
      </w:pPr>
      <w:r w:rsidRPr="00A62EC1">
        <w:rPr>
          <w:rFonts w:hint="eastAsia"/>
        </w:rPr>
        <w:t>本</w:t>
      </w:r>
      <w:r w:rsidR="0067139D" w:rsidRPr="00A62EC1">
        <w:rPr>
          <w:rFonts w:hint="eastAsia"/>
        </w:rPr>
        <w:t>公司</w:t>
      </w:r>
      <w:r w:rsidRPr="00A62EC1">
        <w:rPr>
          <w:rFonts w:hint="eastAsia"/>
        </w:rPr>
        <w:t>保有修改</w:t>
      </w:r>
      <w:r w:rsidR="000A2F14" w:rsidRPr="00A62EC1">
        <w:rPr>
          <w:rFonts w:hint="eastAsia"/>
        </w:rPr>
        <w:t>本管理辦法</w:t>
      </w:r>
      <w:r w:rsidRPr="00A62EC1">
        <w:rPr>
          <w:rFonts w:hint="eastAsia"/>
        </w:rPr>
        <w:t>之權利，如有任何變更內容或詳細注</w:t>
      </w:r>
      <w:r w:rsidR="002455F5" w:rsidRPr="00A62EC1">
        <w:rPr>
          <w:rFonts w:hint="eastAsia"/>
        </w:rPr>
        <w:t>意</w:t>
      </w:r>
      <w:r w:rsidRPr="00A62EC1">
        <w:rPr>
          <w:rFonts w:hint="eastAsia"/>
        </w:rPr>
        <w:t>事項將公布於本</w:t>
      </w:r>
      <w:r w:rsidR="0067139D" w:rsidRPr="00A62EC1">
        <w:rPr>
          <w:rFonts w:hint="eastAsia"/>
        </w:rPr>
        <w:t>園區</w:t>
      </w:r>
      <w:r w:rsidRPr="00A62EC1">
        <w:rPr>
          <w:rFonts w:hint="eastAsia"/>
        </w:rPr>
        <w:t>網頁。</w:t>
      </w:r>
    </w:p>
    <w:sectPr w:rsidR="00FF1A50" w:rsidRPr="00A62EC1" w:rsidSect="001B52CE">
      <w:footerReference w:type="even" r:id="rId8"/>
      <w:footerReference w:type="default" r:id="rId9"/>
      <w:pgSz w:w="11907" w:h="16840" w:code="9"/>
      <w:pgMar w:top="1134" w:right="1134" w:bottom="1134" w:left="567" w:header="851" w:footer="170" w:gutter="1134"/>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3CB15" w14:textId="77777777" w:rsidR="00DE1E27" w:rsidRDefault="00DE1E27" w:rsidP="009016F8">
      <w:pPr>
        <w:spacing w:line="240" w:lineRule="auto"/>
      </w:pPr>
      <w:r>
        <w:separator/>
      </w:r>
    </w:p>
  </w:endnote>
  <w:endnote w:type="continuationSeparator" w:id="0">
    <w:p w14:paraId="619BA3BE" w14:textId="77777777" w:rsidR="00DE1E27" w:rsidRDefault="00DE1E27" w:rsidP="009016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354062"/>
      <w:docPartObj>
        <w:docPartGallery w:val="Page Numbers (Bottom of Page)"/>
        <w:docPartUnique/>
      </w:docPartObj>
    </w:sdtPr>
    <w:sdtContent>
      <w:p w14:paraId="0DF6DE26" w14:textId="77777777" w:rsidR="000052A5" w:rsidRDefault="000052A5">
        <w:pPr>
          <w:pStyle w:val="ab"/>
        </w:pPr>
        <w:r>
          <w:fldChar w:fldCharType="begin"/>
        </w:r>
        <w:r>
          <w:instrText>PAGE   \* MERGEFORMAT</w:instrText>
        </w:r>
        <w:r>
          <w:fldChar w:fldCharType="separate"/>
        </w:r>
        <w:r w:rsidR="00C629EE" w:rsidRPr="00C629EE">
          <w:rPr>
            <w:noProof/>
            <w:lang w:val="zh-TW"/>
          </w:rPr>
          <w:t>2</w:t>
        </w:r>
        <w:r>
          <w:fldChar w:fldCharType="end"/>
        </w:r>
      </w:p>
    </w:sdtContent>
  </w:sdt>
  <w:p w14:paraId="52B50FED" w14:textId="77777777" w:rsidR="000052A5" w:rsidRDefault="000052A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24199"/>
      <w:docPartObj>
        <w:docPartGallery w:val="Page Numbers (Bottom of Page)"/>
        <w:docPartUnique/>
      </w:docPartObj>
    </w:sdtPr>
    <w:sdtContent>
      <w:p w14:paraId="771435A0" w14:textId="77777777" w:rsidR="000052A5" w:rsidRDefault="000052A5">
        <w:pPr>
          <w:pStyle w:val="ab"/>
          <w:jc w:val="right"/>
        </w:pPr>
        <w:r>
          <w:fldChar w:fldCharType="begin"/>
        </w:r>
        <w:r>
          <w:instrText>PAGE   \* MERGEFORMAT</w:instrText>
        </w:r>
        <w:r>
          <w:fldChar w:fldCharType="separate"/>
        </w:r>
        <w:r w:rsidR="00C629EE" w:rsidRPr="00C629EE">
          <w:rPr>
            <w:noProof/>
            <w:lang w:val="zh-TW"/>
          </w:rPr>
          <w:t>9</w:t>
        </w:r>
        <w:r>
          <w:fldChar w:fldCharType="end"/>
        </w:r>
      </w:p>
    </w:sdtContent>
  </w:sdt>
  <w:p w14:paraId="5D5A2094" w14:textId="77777777" w:rsidR="000052A5" w:rsidRDefault="000052A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1BCDC" w14:textId="77777777" w:rsidR="00DE1E27" w:rsidRDefault="00DE1E27" w:rsidP="009016F8">
      <w:pPr>
        <w:spacing w:line="240" w:lineRule="auto"/>
      </w:pPr>
      <w:r>
        <w:separator/>
      </w:r>
    </w:p>
  </w:footnote>
  <w:footnote w:type="continuationSeparator" w:id="0">
    <w:p w14:paraId="59EA0DA7" w14:textId="77777777" w:rsidR="00DE1E27" w:rsidRDefault="00DE1E27" w:rsidP="009016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779B6"/>
    <w:multiLevelType w:val="multilevel"/>
    <w:tmpl w:val="5ADACFDA"/>
    <w:lvl w:ilvl="0">
      <w:start w:val="1"/>
      <w:numFmt w:val="taiwaneseCountingThousand"/>
      <w:pStyle w:val="a"/>
      <w:suff w:val="nothing"/>
      <w:lvlText w:val="第%1條　"/>
      <w:lvlJc w:val="left"/>
      <w:pPr>
        <w:ind w:left="852" w:firstLine="0"/>
      </w:pPr>
    </w:lvl>
    <w:lvl w:ilvl="1">
      <w:start w:val="1"/>
      <w:numFmt w:val="taiwaneseCountingThousand"/>
      <w:pStyle w:val="1"/>
      <w:lvlText w:val="%2、"/>
      <w:lvlJc w:val="left"/>
      <w:pPr>
        <w:ind w:left="1032" w:hanging="578"/>
      </w:pPr>
      <w:rPr>
        <w:rFonts w:hint="eastAsia"/>
      </w:rPr>
    </w:lvl>
    <w:lvl w:ilvl="2">
      <w:start w:val="1"/>
      <w:numFmt w:val="decimal"/>
      <w:pStyle w:val="a0"/>
      <w:suff w:val="nothing"/>
      <w:lvlText w:val="%3."/>
      <w:lvlJc w:val="left"/>
      <w:pPr>
        <w:ind w:left="1531" w:hanging="284"/>
      </w:pPr>
      <w:rPr>
        <w:rFonts w:hint="eastAsia"/>
      </w:rPr>
    </w:lvl>
    <w:lvl w:ilvl="3">
      <w:start w:val="1"/>
      <w:numFmt w:val="none"/>
      <w:pStyle w:val="10"/>
      <w:suff w:val="nothing"/>
      <w:lvlText w:val=""/>
      <w:lvlJc w:val="left"/>
      <w:pPr>
        <w:ind w:left="1032" w:firstLine="0"/>
      </w:pPr>
      <w:rPr>
        <w:rFonts w:hint="eastAsia"/>
      </w:rPr>
    </w:lvl>
    <w:lvl w:ilvl="4">
      <w:start w:val="1"/>
      <w:numFmt w:val="none"/>
      <w:pStyle w:val="2"/>
      <w:suff w:val="nothing"/>
      <w:lvlText w:val=""/>
      <w:lvlJc w:val="left"/>
      <w:pPr>
        <w:ind w:left="1276" w:firstLine="0"/>
      </w:pPr>
      <w:rPr>
        <w:rFonts w:hint="eastAsia"/>
      </w:rPr>
    </w:lvl>
    <w:lvl w:ilvl="5">
      <w:start w:val="1"/>
      <w:numFmt w:val="taiwaneseCountingThousand"/>
      <w:lvlRestart w:val="1"/>
      <w:pStyle w:val="20"/>
      <w:lvlText w:val="%6、"/>
      <w:lvlJc w:val="left"/>
      <w:pPr>
        <w:ind w:left="1390" w:hanging="539"/>
      </w:pPr>
      <w:rPr>
        <w:rFonts w:hint="eastAsia"/>
      </w:rPr>
    </w:lvl>
    <w:lvl w:ilvl="6">
      <w:start w:val="1"/>
      <w:numFmt w:val="none"/>
      <w:pStyle w:val="21"/>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47111138"/>
    <w:multiLevelType w:val="multilevel"/>
    <w:tmpl w:val="17603420"/>
    <w:styleLink w:val="a1"/>
    <w:lvl w:ilvl="0">
      <w:start w:val="1"/>
      <w:numFmt w:val="taiwaneseCountingThousand"/>
      <w:suff w:val="nothing"/>
      <w:lvlText w:val="第%1章  "/>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7DD5588"/>
    <w:multiLevelType w:val="multilevel"/>
    <w:tmpl w:val="B3A67A30"/>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7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6E28423A"/>
    <w:multiLevelType w:val="multilevel"/>
    <w:tmpl w:val="7F82332E"/>
    <w:lvl w:ilvl="0">
      <w:start w:val="1"/>
      <w:numFmt w:val="taiwaneseCountingThousand"/>
      <w:pStyle w:val="11"/>
      <w:suff w:val="nothing"/>
      <w:lvlText w:val="第%1章　"/>
      <w:lvlJc w:val="left"/>
      <w:pPr>
        <w:ind w:left="1077" w:hanging="1077"/>
      </w:pPr>
      <w:rPr>
        <w:rFonts w:hint="eastAsia"/>
        <w:lang w:val="en-US"/>
      </w:rPr>
    </w:lvl>
    <w:lvl w:ilvl="1">
      <w:start w:val="1"/>
      <w:numFmt w:val="taiwaneseCountingThousand"/>
      <w:lvlRestart w:val="0"/>
      <w:pStyle w:val="12"/>
      <w:suff w:val="nothing"/>
      <w:lvlText w:val="第%2條："/>
      <w:lvlJc w:val="left"/>
      <w:pPr>
        <w:ind w:left="1600" w:hanging="1032"/>
      </w:pPr>
      <w:rPr>
        <w:rFonts w:hint="eastAsia"/>
        <w:b w:val="0"/>
        <w:bCs w:val="0"/>
        <w:lang w:val="en-US"/>
      </w:rPr>
    </w:lvl>
    <w:lvl w:ilvl="2">
      <w:start w:val="1"/>
      <w:numFmt w:val="taiwaneseCountingThousand"/>
      <w:pStyle w:val="110"/>
      <w:suff w:val="nothing"/>
      <w:lvlText w:val="%3、"/>
      <w:lvlJc w:val="left"/>
      <w:pPr>
        <w:ind w:left="1021" w:hanging="511"/>
      </w:pPr>
      <w:rPr>
        <w:rFonts w:hint="eastAsia"/>
        <w:b w:val="0"/>
        <w:bCs w:val="0"/>
      </w:rPr>
    </w:lvl>
    <w:lvl w:ilvl="3">
      <w:start w:val="11"/>
      <w:numFmt w:val="taiwaneseCountingThousand"/>
      <w:lvlRestart w:val="0"/>
      <w:pStyle w:val="22"/>
      <w:suff w:val="nothing"/>
      <w:lvlText w:val="第%4條："/>
      <w:lvlJc w:val="left"/>
      <w:pPr>
        <w:ind w:left="6124" w:hanging="1304"/>
      </w:pPr>
      <w:rPr>
        <w:rFonts w:hint="eastAsia"/>
        <w:b w:val="0"/>
        <w:bCs w:val="0"/>
      </w:rPr>
    </w:lvl>
    <w:lvl w:ilvl="4">
      <w:start w:val="1"/>
      <w:numFmt w:val="taiwaneseCountingThousand"/>
      <w:pStyle w:val="210"/>
      <w:suff w:val="nothing"/>
      <w:lvlText w:val="%5、"/>
      <w:lvlJc w:val="left"/>
      <w:pPr>
        <w:ind w:left="1276" w:firstLine="425"/>
      </w:pPr>
      <w:rPr>
        <w:rFonts w:hint="eastAsia"/>
      </w:rPr>
    </w:lvl>
    <w:lvl w:ilvl="5">
      <w:start w:val="21"/>
      <w:numFmt w:val="taiwaneseCountingThousand"/>
      <w:lvlRestart w:val="0"/>
      <w:pStyle w:val="3"/>
      <w:suff w:val="nothing"/>
      <w:lvlText w:val="第%6條："/>
      <w:lvlJc w:val="left"/>
      <w:pPr>
        <w:ind w:left="1531" w:hanging="1531"/>
      </w:pPr>
      <w:rPr>
        <w:rFonts w:hint="eastAsia"/>
      </w:rPr>
    </w:lvl>
    <w:lvl w:ilvl="6">
      <w:start w:val="5"/>
      <w:numFmt w:val="taiwaneseCountingThousand"/>
      <w:lvlRestart w:val="0"/>
      <w:pStyle w:val="23"/>
      <w:suff w:val="nothing"/>
      <w:lvlText w:val="第%7章　　"/>
      <w:lvlJc w:val="left"/>
      <w:pPr>
        <w:ind w:left="3629" w:hanging="3629"/>
      </w:pPr>
      <w:rPr>
        <w:rFonts w:hint="eastAsia"/>
        <w:lang w:val="en-US"/>
      </w:rPr>
    </w:lvl>
    <w:lvl w:ilvl="7">
      <w:start w:val="7"/>
      <w:numFmt w:val="taiwaneseCountingThousand"/>
      <w:lvlRestart w:val="0"/>
      <w:pStyle w:val="30"/>
      <w:suff w:val="nothing"/>
      <w:lvlText w:val="第%8章　　　"/>
      <w:lvlJc w:val="left"/>
      <w:pPr>
        <w:ind w:left="0" w:firstLine="0"/>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73EE4B8E"/>
    <w:multiLevelType w:val="multilevel"/>
    <w:tmpl w:val="EAAA26D2"/>
    <w:lvl w:ilvl="0">
      <w:start w:val="1"/>
      <w:numFmt w:val="taiwaneseCountingThousand"/>
      <w:suff w:val="nothing"/>
      <w:lvlText w:val="第%1條　"/>
      <w:lvlJc w:val="left"/>
      <w:pPr>
        <w:ind w:left="1077" w:hanging="1077"/>
      </w:pPr>
      <w:rPr>
        <w:rFonts w:hint="eastAsia"/>
        <w:lang w:val="en-US"/>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rPr>
    </w:lvl>
    <w:lvl w:ilvl="4">
      <w:start w:val="1"/>
      <w:numFmt w:val="none"/>
      <w:suff w:val="nothing"/>
      <w:lvlText w:val=""/>
      <w:lvlJc w:val="left"/>
      <w:pPr>
        <w:ind w:left="1276" w:firstLine="0"/>
      </w:pPr>
      <w:rPr>
        <w:rFonts w:hint="eastAsia"/>
      </w:rPr>
    </w:lvl>
    <w:lvl w:ilvl="5">
      <w:start w:val="1"/>
      <w:numFmt w:val="taiwaneseCountingThousand"/>
      <w:lvlRestart w:val="1"/>
      <w:lvlText w:val="%6、"/>
      <w:lvlJc w:val="left"/>
      <w:pPr>
        <w:ind w:left="127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79F61C5D"/>
    <w:multiLevelType w:val="hybridMultilevel"/>
    <w:tmpl w:val="9F4A8688"/>
    <w:lvl w:ilvl="0" w:tplc="ABE84DA8">
      <w:start w:val="1"/>
      <w:numFmt w:val="bullet"/>
      <w:pStyle w:val="a2"/>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21083126">
    <w:abstractNumId w:val="5"/>
  </w:num>
  <w:num w:numId="2" w16cid:durableId="1902595893">
    <w:abstractNumId w:val="4"/>
  </w:num>
  <w:num w:numId="3" w16cid:durableId="399181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31138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9031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0852193">
    <w:abstractNumId w:val="1"/>
  </w:num>
  <w:num w:numId="7" w16cid:durableId="1735351423">
    <w:abstractNumId w:val="0"/>
  </w:num>
  <w:num w:numId="8" w16cid:durableId="1776169191">
    <w:abstractNumId w:val="3"/>
  </w:num>
  <w:num w:numId="9" w16cid:durableId="54545707">
    <w:abstractNumId w:val="3"/>
    <w:lvlOverride w:ilvl="0">
      <w:startOverride w:val="4"/>
    </w:lvlOverride>
    <w:lvlOverride w:ilvl="1">
      <w:startOverride w:val="1"/>
    </w:lvlOverride>
    <w:lvlOverride w:ilvl="2">
      <w:startOverride w:val="1"/>
    </w:lvlOverride>
    <w:lvlOverride w:ilvl="3">
      <w:startOverride w:val="1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5564394">
    <w:abstractNumId w:val="3"/>
    <w:lvlOverride w:ilvl="0">
      <w:startOverride w:val="1"/>
    </w:lvlOverride>
    <w:lvlOverride w:ilvl="1">
      <w:startOverride w:val="1"/>
    </w:lvlOverride>
    <w:lvlOverride w:ilvl="2">
      <w:startOverride w:val="1"/>
    </w:lvlOverride>
    <w:lvlOverride w:ilvl="3">
      <w:startOverride w:val="11"/>
    </w:lvlOverride>
    <w:lvlOverride w:ilvl="4">
      <w:startOverride w:val="1"/>
    </w:lvlOverride>
    <w:lvlOverride w:ilvl="5">
      <w:startOverride w:val="1"/>
    </w:lvlOverride>
    <w:lvlOverride w:ilvl="6">
      <w:startOverride w:val="5"/>
    </w:lvlOverride>
    <w:lvlOverride w:ilvl="7">
      <w:startOverride w:val="7"/>
    </w:lvlOverride>
    <w:lvlOverride w:ilvl="8">
      <w:startOverride w:val="1"/>
    </w:lvlOverride>
  </w:num>
  <w:num w:numId="11" w16cid:durableId="1416593167">
    <w:abstractNumId w:val="2"/>
  </w:num>
  <w:num w:numId="12" w16cid:durableId="140445425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evenAndOddHeaders/>
  <w:drawingGridHorizontalSpacing w:val="260"/>
  <w:drawingGridVerticalSpacing w:val="381"/>
  <w:displayVerticalDrawingGridEvery w:val="1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039"/>
    <w:rsid w:val="000008D9"/>
    <w:rsid w:val="000024A1"/>
    <w:rsid w:val="000052A5"/>
    <w:rsid w:val="000066E6"/>
    <w:rsid w:val="00007CDF"/>
    <w:rsid w:val="00011619"/>
    <w:rsid w:val="00016B7F"/>
    <w:rsid w:val="00021726"/>
    <w:rsid w:val="00025503"/>
    <w:rsid w:val="00027C1A"/>
    <w:rsid w:val="00033BA2"/>
    <w:rsid w:val="0004057B"/>
    <w:rsid w:val="00044187"/>
    <w:rsid w:val="000475C9"/>
    <w:rsid w:val="000534D9"/>
    <w:rsid w:val="0006395F"/>
    <w:rsid w:val="00065D53"/>
    <w:rsid w:val="00066270"/>
    <w:rsid w:val="00067AF2"/>
    <w:rsid w:val="00074E68"/>
    <w:rsid w:val="00074F38"/>
    <w:rsid w:val="00080B27"/>
    <w:rsid w:val="00092DA6"/>
    <w:rsid w:val="000A0B85"/>
    <w:rsid w:val="000A2C8C"/>
    <w:rsid w:val="000A2F14"/>
    <w:rsid w:val="000A3F8D"/>
    <w:rsid w:val="000A7769"/>
    <w:rsid w:val="000B15DF"/>
    <w:rsid w:val="000B3773"/>
    <w:rsid w:val="000B62B2"/>
    <w:rsid w:val="000B7BEC"/>
    <w:rsid w:val="000C30E7"/>
    <w:rsid w:val="000C4880"/>
    <w:rsid w:val="000C7F4F"/>
    <w:rsid w:val="000E2A29"/>
    <w:rsid w:val="000E480E"/>
    <w:rsid w:val="000F4200"/>
    <w:rsid w:val="000F6704"/>
    <w:rsid w:val="00100942"/>
    <w:rsid w:val="0010126C"/>
    <w:rsid w:val="001146DB"/>
    <w:rsid w:val="00116CEF"/>
    <w:rsid w:val="001171F2"/>
    <w:rsid w:val="0012065A"/>
    <w:rsid w:val="00122800"/>
    <w:rsid w:val="00124311"/>
    <w:rsid w:val="00124BFB"/>
    <w:rsid w:val="001270EF"/>
    <w:rsid w:val="00127DF3"/>
    <w:rsid w:val="00142907"/>
    <w:rsid w:val="00143B2A"/>
    <w:rsid w:val="00150549"/>
    <w:rsid w:val="00151F32"/>
    <w:rsid w:val="00156770"/>
    <w:rsid w:val="00157DAC"/>
    <w:rsid w:val="00160182"/>
    <w:rsid w:val="00163223"/>
    <w:rsid w:val="00164160"/>
    <w:rsid w:val="00167164"/>
    <w:rsid w:val="00170632"/>
    <w:rsid w:val="00172E43"/>
    <w:rsid w:val="00173C4A"/>
    <w:rsid w:val="001771A5"/>
    <w:rsid w:val="00191C20"/>
    <w:rsid w:val="001960D4"/>
    <w:rsid w:val="0019616D"/>
    <w:rsid w:val="001A28D0"/>
    <w:rsid w:val="001A7FF4"/>
    <w:rsid w:val="001B0723"/>
    <w:rsid w:val="001B4F35"/>
    <w:rsid w:val="001B52CE"/>
    <w:rsid w:val="001C1AD0"/>
    <w:rsid w:val="001C2BF4"/>
    <w:rsid w:val="001C7626"/>
    <w:rsid w:val="001D1165"/>
    <w:rsid w:val="001D307A"/>
    <w:rsid w:val="001D483A"/>
    <w:rsid w:val="001D6A2E"/>
    <w:rsid w:val="001E0CEC"/>
    <w:rsid w:val="001E29C6"/>
    <w:rsid w:val="001E2E6B"/>
    <w:rsid w:val="001E7D69"/>
    <w:rsid w:val="001F0683"/>
    <w:rsid w:val="001F5C10"/>
    <w:rsid w:val="001F7930"/>
    <w:rsid w:val="00201DE9"/>
    <w:rsid w:val="00223731"/>
    <w:rsid w:val="00227C53"/>
    <w:rsid w:val="0023129E"/>
    <w:rsid w:val="002323FD"/>
    <w:rsid w:val="002324A7"/>
    <w:rsid w:val="002366A3"/>
    <w:rsid w:val="00236D39"/>
    <w:rsid w:val="00241A5B"/>
    <w:rsid w:val="00241B08"/>
    <w:rsid w:val="0024553F"/>
    <w:rsid w:val="002455F5"/>
    <w:rsid w:val="00247146"/>
    <w:rsid w:val="00247B88"/>
    <w:rsid w:val="002543FB"/>
    <w:rsid w:val="00255B1B"/>
    <w:rsid w:val="00256576"/>
    <w:rsid w:val="00256815"/>
    <w:rsid w:val="002570AB"/>
    <w:rsid w:val="00260AE4"/>
    <w:rsid w:val="002631B3"/>
    <w:rsid w:val="00266AC9"/>
    <w:rsid w:val="0027032C"/>
    <w:rsid w:val="002759EE"/>
    <w:rsid w:val="002829C0"/>
    <w:rsid w:val="002834B2"/>
    <w:rsid w:val="00283670"/>
    <w:rsid w:val="00294258"/>
    <w:rsid w:val="0029436B"/>
    <w:rsid w:val="00294637"/>
    <w:rsid w:val="002950CB"/>
    <w:rsid w:val="002A3383"/>
    <w:rsid w:val="002A4098"/>
    <w:rsid w:val="002A4F67"/>
    <w:rsid w:val="002A61FC"/>
    <w:rsid w:val="002A68EC"/>
    <w:rsid w:val="002B1212"/>
    <w:rsid w:val="002B2010"/>
    <w:rsid w:val="002B4260"/>
    <w:rsid w:val="002C3E64"/>
    <w:rsid w:val="002C459B"/>
    <w:rsid w:val="002C4D85"/>
    <w:rsid w:val="002D275A"/>
    <w:rsid w:val="002D469F"/>
    <w:rsid w:val="002D5EB5"/>
    <w:rsid w:val="002E3C6F"/>
    <w:rsid w:val="002E5A6F"/>
    <w:rsid w:val="002F08BB"/>
    <w:rsid w:val="002F2000"/>
    <w:rsid w:val="002F262F"/>
    <w:rsid w:val="003045D0"/>
    <w:rsid w:val="003051FD"/>
    <w:rsid w:val="0030530F"/>
    <w:rsid w:val="00311202"/>
    <w:rsid w:val="003123A3"/>
    <w:rsid w:val="003142D0"/>
    <w:rsid w:val="00314647"/>
    <w:rsid w:val="00320ECC"/>
    <w:rsid w:val="003301F9"/>
    <w:rsid w:val="003321F8"/>
    <w:rsid w:val="0033460C"/>
    <w:rsid w:val="00336052"/>
    <w:rsid w:val="00336960"/>
    <w:rsid w:val="00337C18"/>
    <w:rsid w:val="00347DC2"/>
    <w:rsid w:val="00350947"/>
    <w:rsid w:val="00356E5F"/>
    <w:rsid w:val="0036429F"/>
    <w:rsid w:val="003733BF"/>
    <w:rsid w:val="00374F69"/>
    <w:rsid w:val="003753CA"/>
    <w:rsid w:val="00376A0D"/>
    <w:rsid w:val="00386107"/>
    <w:rsid w:val="0039682C"/>
    <w:rsid w:val="003A4105"/>
    <w:rsid w:val="003A69C9"/>
    <w:rsid w:val="003B276D"/>
    <w:rsid w:val="003C0B0A"/>
    <w:rsid w:val="003C29D0"/>
    <w:rsid w:val="003C2C3C"/>
    <w:rsid w:val="003C34E5"/>
    <w:rsid w:val="003C35E5"/>
    <w:rsid w:val="003D19F7"/>
    <w:rsid w:val="003D743F"/>
    <w:rsid w:val="003D7EC4"/>
    <w:rsid w:val="003E092D"/>
    <w:rsid w:val="003E4CA7"/>
    <w:rsid w:val="003F230C"/>
    <w:rsid w:val="003F5307"/>
    <w:rsid w:val="003F6D97"/>
    <w:rsid w:val="003F7BEE"/>
    <w:rsid w:val="004044EF"/>
    <w:rsid w:val="00406906"/>
    <w:rsid w:val="00414DA8"/>
    <w:rsid w:val="00415D69"/>
    <w:rsid w:val="00420C95"/>
    <w:rsid w:val="00422BBE"/>
    <w:rsid w:val="004231F0"/>
    <w:rsid w:val="00423AE2"/>
    <w:rsid w:val="00433B03"/>
    <w:rsid w:val="00437025"/>
    <w:rsid w:val="004370C9"/>
    <w:rsid w:val="00441F2A"/>
    <w:rsid w:val="00444138"/>
    <w:rsid w:val="0044612B"/>
    <w:rsid w:val="004521A4"/>
    <w:rsid w:val="004537C7"/>
    <w:rsid w:val="0045452C"/>
    <w:rsid w:val="00455A2F"/>
    <w:rsid w:val="00456024"/>
    <w:rsid w:val="00460834"/>
    <w:rsid w:val="00462EBB"/>
    <w:rsid w:val="00465BC1"/>
    <w:rsid w:val="004672C3"/>
    <w:rsid w:val="00477124"/>
    <w:rsid w:val="00481F7B"/>
    <w:rsid w:val="00483380"/>
    <w:rsid w:val="00491183"/>
    <w:rsid w:val="00491678"/>
    <w:rsid w:val="00492CF2"/>
    <w:rsid w:val="00493C76"/>
    <w:rsid w:val="004A05A1"/>
    <w:rsid w:val="004A431F"/>
    <w:rsid w:val="004A6601"/>
    <w:rsid w:val="004A7D29"/>
    <w:rsid w:val="004B540E"/>
    <w:rsid w:val="004C01FC"/>
    <w:rsid w:val="004C6261"/>
    <w:rsid w:val="004D0008"/>
    <w:rsid w:val="004D38B3"/>
    <w:rsid w:val="004D581D"/>
    <w:rsid w:val="004D644B"/>
    <w:rsid w:val="004D7ECE"/>
    <w:rsid w:val="004E327D"/>
    <w:rsid w:val="004E3928"/>
    <w:rsid w:val="004E55B0"/>
    <w:rsid w:val="004E5CEB"/>
    <w:rsid w:val="005014B7"/>
    <w:rsid w:val="00505A68"/>
    <w:rsid w:val="005113E2"/>
    <w:rsid w:val="00522FAD"/>
    <w:rsid w:val="005301B3"/>
    <w:rsid w:val="00533C06"/>
    <w:rsid w:val="0053553D"/>
    <w:rsid w:val="00541CEA"/>
    <w:rsid w:val="00545562"/>
    <w:rsid w:val="00550B0D"/>
    <w:rsid w:val="00555C3C"/>
    <w:rsid w:val="00566CF8"/>
    <w:rsid w:val="00576F3E"/>
    <w:rsid w:val="00580214"/>
    <w:rsid w:val="0058343E"/>
    <w:rsid w:val="0058400A"/>
    <w:rsid w:val="00595BD6"/>
    <w:rsid w:val="005B534E"/>
    <w:rsid w:val="005C0E19"/>
    <w:rsid w:val="005C1567"/>
    <w:rsid w:val="005C22FA"/>
    <w:rsid w:val="005D15E1"/>
    <w:rsid w:val="005D5251"/>
    <w:rsid w:val="005E2558"/>
    <w:rsid w:val="005E355E"/>
    <w:rsid w:val="005E3CF4"/>
    <w:rsid w:val="005E634D"/>
    <w:rsid w:val="005F62F9"/>
    <w:rsid w:val="005F685C"/>
    <w:rsid w:val="00600DE5"/>
    <w:rsid w:val="00605A6B"/>
    <w:rsid w:val="00611DF8"/>
    <w:rsid w:val="00614739"/>
    <w:rsid w:val="00614DB7"/>
    <w:rsid w:val="00623426"/>
    <w:rsid w:val="006270B6"/>
    <w:rsid w:val="006372BD"/>
    <w:rsid w:val="00641073"/>
    <w:rsid w:val="00641AA8"/>
    <w:rsid w:val="00644761"/>
    <w:rsid w:val="00645871"/>
    <w:rsid w:val="006460CD"/>
    <w:rsid w:val="0067139D"/>
    <w:rsid w:val="006811C9"/>
    <w:rsid w:val="00682CBA"/>
    <w:rsid w:val="00687EA1"/>
    <w:rsid w:val="00690BE0"/>
    <w:rsid w:val="0069188C"/>
    <w:rsid w:val="006958FF"/>
    <w:rsid w:val="006A5844"/>
    <w:rsid w:val="006B237E"/>
    <w:rsid w:val="006B430F"/>
    <w:rsid w:val="006B7070"/>
    <w:rsid w:val="006B7BFA"/>
    <w:rsid w:val="006C3936"/>
    <w:rsid w:val="006C59A1"/>
    <w:rsid w:val="006C7E63"/>
    <w:rsid w:val="006D0B53"/>
    <w:rsid w:val="006D384A"/>
    <w:rsid w:val="006D4D05"/>
    <w:rsid w:val="006E30BE"/>
    <w:rsid w:val="006E4184"/>
    <w:rsid w:val="006E4878"/>
    <w:rsid w:val="006E78E5"/>
    <w:rsid w:val="00702D43"/>
    <w:rsid w:val="0072118B"/>
    <w:rsid w:val="007259E8"/>
    <w:rsid w:val="00730BC6"/>
    <w:rsid w:val="00730CB4"/>
    <w:rsid w:val="007345A7"/>
    <w:rsid w:val="00741D27"/>
    <w:rsid w:val="00745452"/>
    <w:rsid w:val="00746BEE"/>
    <w:rsid w:val="00782376"/>
    <w:rsid w:val="00782CBF"/>
    <w:rsid w:val="00784ABD"/>
    <w:rsid w:val="007903ED"/>
    <w:rsid w:val="007915D4"/>
    <w:rsid w:val="00793897"/>
    <w:rsid w:val="007A0DC0"/>
    <w:rsid w:val="007A1FA0"/>
    <w:rsid w:val="007A305A"/>
    <w:rsid w:val="007B0464"/>
    <w:rsid w:val="007B0984"/>
    <w:rsid w:val="007B1A20"/>
    <w:rsid w:val="007C6B5B"/>
    <w:rsid w:val="007C6BB8"/>
    <w:rsid w:val="007C7928"/>
    <w:rsid w:val="007D35AF"/>
    <w:rsid w:val="007D4DE4"/>
    <w:rsid w:val="007D59C0"/>
    <w:rsid w:val="007D5A0D"/>
    <w:rsid w:val="007E7097"/>
    <w:rsid w:val="007F0DE0"/>
    <w:rsid w:val="00806C0A"/>
    <w:rsid w:val="00807B8A"/>
    <w:rsid w:val="00812729"/>
    <w:rsid w:val="00814BF2"/>
    <w:rsid w:val="00815C3F"/>
    <w:rsid w:val="008217EB"/>
    <w:rsid w:val="0082459F"/>
    <w:rsid w:val="00830B6C"/>
    <w:rsid w:val="00832084"/>
    <w:rsid w:val="00842836"/>
    <w:rsid w:val="00852EA3"/>
    <w:rsid w:val="00856177"/>
    <w:rsid w:val="00865C67"/>
    <w:rsid w:val="00871676"/>
    <w:rsid w:val="00874AF2"/>
    <w:rsid w:val="008800F2"/>
    <w:rsid w:val="008815FC"/>
    <w:rsid w:val="00885965"/>
    <w:rsid w:val="0089317D"/>
    <w:rsid w:val="008A0F1B"/>
    <w:rsid w:val="008B56B3"/>
    <w:rsid w:val="008B671C"/>
    <w:rsid w:val="008D0038"/>
    <w:rsid w:val="008D42B6"/>
    <w:rsid w:val="008D44D5"/>
    <w:rsid w:val="008E6511"/>
    <w:rsid w:val="008F4BFB"/>
    <w:rsid w:val="008F510E"/>
    <w:rsid w:val="008F561D"/>
    <w:rsid w:val="008F5D35"/>
    <w:rsid w:val="008F7AA4"/>
    <w:rsid w:val="009016F8"/>
    <w:rsid w:val="00902286"/>
    <w:rsid w:val="00903229"/>
    <w:rsid w:val="00905D48"/>
    <w:rsid w:val="00914BC2"/>
    <w:rsid w:val="00914C11"/>
    <w:rsid w:val="00915E79"/>
    <w:rsid w:val="009179E7"/>
    <w:rsid w:val="00917AD7"/>
    <w:rsid w:val="009222A9"/>
    <w:rsid w:val="0092237A"/>
    <w:rsid w:val="00923523"/>
    <w:rsid w:val="009244CE"/>
    <w:rsid w:val="0092547F"/>
    <w:rsid w:val="009349FD"/>
    <w:rsid w:val="00936BEC"/>
    <w:rsid w:val="00941396"/>
    <w:rsid w:val="009422AE"/>
    <w:rsid w:val="009433E0"/>
    <w:rsid w:val="00946097"/>
    <w:rsid w:val="00952F86"/>
    <w:rsid w:val="00957AAC"/>
    <w:rsid w:val="00960304"/>
    <w:rsid w:val="00970A01"/>
    <w:rsid w:val="00973121"/>
    <w:rsid w:val="00980CBC"/>
    <w:rsid w:val="009813DA"/>
    <w:rsid w:val="0098284C"/>
    <w:rsid w:val="009845CD"/>
    <w:rsid w:val="00984898"/>
    <w:rsid w:val="00985D59"/>
    <w:rsid w:val="0099201B"/>
    <w:rsid w:val="009B2EAE"/>
    <w:rsid w:val="009B7AAC"/>
    <w:rsid w:val="009C0630"/>
    <w:rsid w:val="009C25F2"/>
    <w:rsid w:val="009D53F5"/>
    <w:rsid w:val="009E193C"/>
    <w:rsid w:val="009E3C9A"/>
    <w:rsid w:val="009E5735"/>
    <w:rsid w:val="009E68BA"/>
    <w:rsid w:val="009E694E"/>
    <w:rsid w:val="00A01382"/>
    <w:rsid w:val="00A01B3E"/>
    <w:rsid w:val="00A056AC"/>
    <w:rsid w:val="00A07BD1"/>
    <w:rsid w:val="00A10CAA"/>
    <w:rsid w:val="00A22A92"/>
    <w:rsid w:val="00A23A7B"/>
    <w:rsid w:val="00A24453"/>
    <w:rsid w:val="00A275D5"/>
    <w:rsid w:val="00A309F2"/>
    <w:rsid w:val="00A31A3B"/>
    <w:rsid w:val="00A40126"/>
    <w:rsid w:val="00A41DC4"/>
    <w:rsid w:val="00A42F19"/>
    <w:rsid w:val="00A43EC8"/>
    <w:rsid w:val="00A51712"/>
    <w:rsid w:val="00A54039"/>
    <w:rsid w:val="00A54342"/>
    <w:rsid w:val="00A562FC"/>
    <w:rsid w:val="00A62EC1"/>
    <w:rsid w:val="00A65E68"/>
    <w:rsid w:val="00A66281"/>
    <w:rsid w:val="00A66338"/>
    <w:rsid w:val="00A81823"/>
    <w:rsid w:val="00A85A58"/>
    <w:rsid w:val="00A869F4"/>
    <w:rsid w:val="00A87093"/>
    <w:rsid w:val="00A87DF9"/>
    <w:rsid w:val="00A926AE"/>
    <w:rsid w:val="00A953F1"/>
    <w:rsid w:val="00AA03DA"/>
    <w:rsid w:val="00AA1132"/>
    <w:rsid w:val="00AA7FD6"/>
    <w:rsid w:val="00AB3C9B"/>
    <w:rsid w:val="00AB4F99"/>
    <w:rsid w:val="00AB7F9E"/>
    <w:rsid w:val="00AC01AC"/>
    <w:rsid w:val="00AC1B7E"/>
    <w:rsid w:val="00AD3912"/>
    <w:rsid w:val="00AE299B"/>
    <w:rsid w:val="00AF0107"/>
    <w:rsid w:val="00AF77B1"/>
    <w:rsid w:val="00B00ADD"/>
    <w:rsid w:val="00B05A02"/>
    <w:rsid w:val="00B05C2A"/>
    <w:rsid w:val="00B06280"/>
    <w:rsid w:val="00B07AAD"/>
    <w:rsid w:val="00B160EB"/>
    <w:rsid w:val="00B21496"/>
    <w:rsid w:val="00B27C53"/>
    <w:rsid w:val="00B32251"/>
    <w:rsid w:val="00B32C20"/>
    <w:rsid w:val="00B36199"/>
    <w:rsid w:val="00B40AE9"/>
    <w:rsid w:val="00B43034"/>
    <w:rsid w:val="00B51040"/>
    <w:rsid w:val="00B510CC"/>
    <w:rsid w:val="00B552C4"/>
    <w:rsid w:val="00B56EE5"/>
    <w:rsid w:val="00B65C89"/>
    <w:rsid w:val="00B67EED"/>
    <w:rsid w:val="00B71405"/>
    <w:rsid w:val="00B7320B"/>
    <w:rsid w:val="00B76D75"/>
    <w:rsid w:val="00B800D8"/>
    <w:rsid w:val="00B91E97"/>
    <w:rsid w:val="00B95A33"/>
    <w:rsid w:val="00BA13B5"/>
    <w:rsid w:val="00BB52D0"/>
    <w:rsid w:val="00BB675C"/>
    <w:rsid w:val="00BC054F"/>
    <w:rsid w:val="00BC0C25"/>
    <w:rsid w:val="00BC14C1"/>
    <w:rsid w:val="00BC1CE1"/>
    <w:rsid w:val="00BC2EBD"/>
    <w:rsid w:val="00BC384A"/>
    <w:rsid w:val="00BC67A8"/>
    <w:rsid w:val="00BD03D9"/>
    <w:rsid w:val="00BD6815"/>
    <w:rsid w:val="00BD782D"/>
    <w:rsid w:val="00BE34BB"/>
    <w:rsid w:val="00BE6DCD"/>
    <w:rsid w:val="00BE6F24"/>
    <w:rsid w:val="00BE763A"/>
    <w:rsid w:val="00BF3B8C"/>
    <w:rsid w:val="00BF4639"/>
    <w:rsid w:val="00BF7530"/>
    <w:rsid w:val="00C00257"/>
    <w:rsid w:val="00C0029C"/>
    <w:rsid w:val="00C076D6"/>
    <w:rsid w:val="00C109AF"/>
    <w:rsid w:val="00C1327A"/>
    <w:rsid w:val="00C20A8E"/>
    <w:rsid w:val="00C20D0F"/>
    <w:rsid w:val="00C21651"/>
    <w:rsid w:val="00C23B8B"/>
    <w:rsid w:val="00C247C7"/>
    <w:rsid w:val="00C272AE"/>
    <w:rsid w:val="00C276AD"/>
    <w:rsid w:val="00C30B61"/>
    <w:rsid w:val="00C320A8"/>
    <w:rsid w:val="00C32F9D"/>
    <w:rsid w:val="00C41C56"/>
    <w:rsid w:val="00C4653A"/>
    <w:rsid w:val="00C4726E"/>
    <w:rsid w:val="00C5280C"/>
    <w:rsid w:val="00C615EE"/>
    <w:rsid w:val="00C629EE"/>
    <w:rsid w:val="00C71008"/>
    <w:rsid w:val="00C71EAF"/>
    <w:rsid w:val="00C72495"/>
    <w:rsid w:val="00C92670"/>
    <w:rsid w:val="00C9546B"/>
    <w:rsid w:val="00CA4241"/>
    <w:rsid w:val="00CA7D3E"/>
    <w:rsid w:val="00CB584B"/>
    <w:rsid w:val="00CC01F4"/>
    <w:rsid w:val="00CC5A67"/>
    <w:rsid w:val="00CD01FA"/>
    <w:rsid w:val="00CD2251"/>
    <w:rsid w:val="00CD237C"/>
    <w:rsid w:val="00CD361A"/>
    <w:rsid w:val="00CD685F"/>
    <w:rsid w:val="00CD70CA"/>
    <w:rsid w:val="00CE0FCE"/>
    <w:rsid w:val="00CE1792"/>
    <w:rsid w:val="00CE5832"/>
    <w:rsid w:val="00CF01B2"/>
    <w:rsid w:val="00CF2468"/>
    <w:rsid w:val="00CF2B64"/>
    <w:rsid w:val="00CF50C7"/>
    <w:rsid w:val="00CF5A62"/>
    <w:rsid w:val="00D108E8"/>
    <w:rsid w:val="00D109EA"/>
    <w:rsid w:val="00D1111A"/>
    <w:rsid w:val="00D1228D"/>
    <w:rsid w:val="00D15813"/>
    <w:rsid w:val="00D20DA6"/>
    <w:rsid w:val="00D2422B"/>
    <w:rsid w:val="00D2554C"/>
    <w:rsid w:val="00D3176B"/>
    <w:rsid w:val="00D32F0A"/>
    <w:rsid w:val="00D3434D"/>
    <w:rsid w:val="00D35257"/>
    <w:rsid w:val="00D41FC4"/>
    <w:rsid w:val="00D435B7"/>
    <w:rsid w:val="00D458A9"/>
    <w:rsid w:val="00D4603A"/>
    <w:rsid w:val="00D51216"/>
    <w:rsid w:val="00D514A5"/>
    <w:rsid w:val="00D5629C"/>
    <w:rsid w:val="00D60BDC"/>
    <w:rsid w:val="00D6525C"/>
    <w:rsid w:val="00D67378"/>
    <w:rsid w:val="00D74C83"/>
    <w:rsid w:val="00D84177"/>
    <w:rsid w:val="00D8669F"/>
    <w:rsid w:val="00D92DB2"/>
    <w:rsid w:val="00DA08FD"/>
    <w:rsid w:val="00DA0FD7"/>
    <w:rsid w:val="00DB0CA9"/>
    <w:rsid w:val="00DB140C"/>
    <w:rsid w:val="00DB4CC3"/>
    <w:rsid w:val="00DC1134"/>
    <w:rsid w:val="00DC7020"/>
    <w:rsid w:val="00DC710C"/>
    <w:rsid w:val="00DD21E1"/>
    <w:rsid w:val="00DE1E27"/>
    <w:rsid w:val="00DE54E0"/>
    <w:rsid w:val="00DF45F7"/>
    <w:rsid w:val="00E00CB6"/>
    <w:rsid w:val="00E12FE2"/>
    <w:rsid w:val="00E206E0"/>
    <w:rsid w:val="00E31F6B"/>
    <w:rsid w:val="00E3257B"/>
    <w:rsid w:val="00E36696"/>
    <w:rsid w:val="00E46D73"/>
    <w:rsid w:val="00E47A3C"/>
    <w:rsid w:val="00E531BB"/>
    <w:rsid w:val="00E544F4"/>
    <w:rsid w:val="00E56B33"/>
    <w:rsid w:val="00E56DB2"/>
    <w:rsid w:val="00E57C65"/>
    <w:rsid w:val="00E62C22"/>
    <w:rsid w:val="00E6331C"/>
    <w:rsid w:val="00E66059"/>
    <w:rsid w:val="00E72D2E"/>
    <w:rsid w:val="00E743E7"/>
    <w:rsid w:val="00E815C7"/>
    <w:rsid w:val="00E84395"/>
    <w:rsid w:val="00E84850"/>
    <w:rsid w:val="00E866AE"/>
    <w:rsid w:val="00E96774"/>
    <w:rsid w:val="00E97448"/>
    <w:rsid w:val="00EA22F3"/>
    <w:rsid w:val="00EA426C"/>
    <w:rsid w:val="00EB6DFD"/>
    <w:rsid w:val="00EC3895"/>
    <w:rsid w:val="00EC61A9"/>
    <w:rsid w:val="00ED058D"/>
    <w:rsid w:val="00ED19B2"/>
    <w:rsid w:val="00ED2866"/>
    <w:rsid w:val="00EE0EBC"/>
    <w:rsid w:val="00EE199A"/>
    <w:rsid w:val="00EE1A2A"/>
    <w:rsid w:val="00EF06E6"/>
    <w:rsid w:val="00EF0E6D"/>
    <w:rsid w:val="00F016B9"/>
    <w:rsid w:val="00F04D4C"/>
    <w:rsid w:val="00F057D6"/>
    <w:rsid w:val="00F06BEA"/>
    <w:rsid w:val="00F175D2"/>
    <w:rsid w:val="00F22AE5"/>
    <w:rsid w:val="00F238AF"/>
    <w:rsid w:val="00F40D17"/>
    <w:rsid w:val="00F44E75"/>
    <w:rsid w:val="00F47EBF"/>
    <w:rsid w:val="00F56F90"/>
    <w:rsid w:val="00F61A9C"/>
    <w:rsid w:val="00F6799D"/>
    <w:rsid w:val="00F731DB"/>
    <w:rsid w:val="00F7411E"/>
    <w:rsid w:val="00F84618"/>
    <w:rsid w:val="00F871C7"/>
    <w:rsid w:val="00F91AFC"/>
    <w:rsid w:val="00F930B6"/>
    <w:rsid w:val="00FA1590"/>
    <w:rsid w:val="00FA7945"/>
    <w:rsid w:val="00FC5B27"/>
    <w:rsid w:val="00FC5C30"/>
    <w:rsid w:val="00FC5CD7"/>
    <w:rsid w:val="00FD2C7C"/>
    <w:rsid w:val="00FD4D37"/>
    <w:rsid w:val="00FF1A50"/>
    <w:rsid w:val="00FF2A68"/>
    <w:rsid w:val="00FF48BF"/>
    <w:rsid w:val="00FF4F72"/>
    <w:rsid w:val="00FF7196"/>
  </w:rsids>
  <m:mathPr>
    <m:mathFont m:val="Cambria Math"/>
    <m:brkBin m:val="before"/>
    <m:brkBinSub m:val="--"/>
    <m:smallFrac m:val="0"/>
    <m:dispDef m:val="0"/>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9D3F3"/>
  <w15:docId w15:val="{0D0D89E7-676E-4B88-8B29-4D634BE3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021726"/>
    <w:pPr>
      <w:widowControl w:val="0"/>
      <w:snapToGrid w:val="0"/>
      <w:spacing w:line="360" w:lineRule="auto"/>
    </w:pPr>
    <w:rPr>
      <w:rFonts w:ascii="標楷體" w:eastAsia="標楷體" w:hAnsi="標楷體" w:cs="標楷體"/>
      <w:sz w:val="26"/>
      <w:szCs w:val="26"/>
    </w:rPr>
  </w:style>
  <w:style w:type="paragraph" w:styleId="24">
    <w:name w:val="heading 2"/>
    <w:basedOn w:val="a3"/>
    <w:next w:val="a3"/>
    <w:link w:val="25"/>
    <w:uiPriority w:val="9"/>
    <w:unhideWhenUsed/>
    <w:qFormat/>
    <w:rsid w:val="00F7411E"/>
    <w:pPr>
      <w:keepNext/>
      <w:spacing w:line="720" w:lineRule="auto"/>
      <w:outlineLvl w:val="1"/>
    </w:pPr>
    <w:rPr>
      <w:rFonts w:asciiTheme="majorHAnsi" w:eastAsiaTheme="majorEastAsia" w:hAnsiTheme="majorHAnsi" w:cstheme="majorBidi"/>
      <w:b/>
      <w:bCs/>
      <w:sz w:val="48"/>
      <w:szCs w:val="4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uiPriority w:val="34"/>
    <w:qFormat/>
    <w:rsid w:val="00A54039"/>
    <w:pPr>
      <w:ind w:leftChars="200" w:left="480"/>
    </w:pPr>
  </w:style>
  <w:style w:type="paragraph" w:styleId="a8">
    <w:name w:val="No Spacing"/>
    <w:aliases w:val="粗體內文"/>
    <w:autoRedefine/>
    <w:uiPriority w:val="1"/>
    <w:qFormat/>
    <w:rsid w:val="00021726"/>
    <w:pPr>
      <w:widowControl w:val="0"/>
      <w:snapToGrid w:val="0"/>
      <w:spacing w:line="360" w:lineRule="auto"/>
      <w:ind w:leftChars="343" w:left="960"/>
      <w:jc w:val="both"/>
    </w:pPr>
    <w:rPr>
      <w:rFonts w:ascii="標楷體" w:eastAsia="標楷體" w:hAnsi="標楷體" w:cs="標楷體"/>
      <w:b/>
      <w:sz w:val="26"/>
      <w:szCs w:val="28"/>
    </w:rPr>
  </w:style>
  <w:style w:type="paragraph" w:styleId="a9">
    <w:name w:val="header"/>
    <w:basedOn w:val="a3"/>
    <w:link w:val="aa"/>
    <w:uiPriority w:val="99"/>
    <w:unhideWhenUsed/>
    <w:rsid w:val="009016F8"/>
    <w:pPr>
      <w:tabs>
        <w:tab w:val="center" w:pos="4153"/>
        <w:tab w:val="right" w:pos="8306"/>
      </w:tabs>
    </w:pPr>
    <w:rPr>
      <w:sz w:val="20"/>
      <w:szCs w:val="20"/>
    </w:rPr>
  </w:style>
  <w:style w:type="character" w:customStyle="1" w:styleId="aa">
    <w:name w:val="頁首 字元"/>
    <w:basedOn w:val="a4"/>
    <w:link w:val="a9"/>
    <w:uiPriority w:val="99"/>
    <w:rsid w:val="009016F8"/>
    <w:rPr>
      <w:rFonts w:ascii="標楷體" w:eastAsia="標楷體" w:hAnsi="標楷體" w:cs="標楷體"/>
      <w:sz w:val="20"/>
      <w:szCs w:val="20"/>
    </w:rPr>
  </w:style>
  <w:style w:type="paragraph" w:styleId="ab">
    <w:name w:val="footer"/>
    <w:basedOn w:val="a3"/>
    <w:link w:val="ac"/>
    <w:uiPriority w:val="99"/>
    <w:unhideWhenUsed/>
    <w:rsid w:val="009016F8"/>
    <w:pPr>
      <w:tabs>
        <w:tab w:val="center" w:pos="4153"/>
        <w:tab w:val="right" w:pos="8306"/>
      </w:tabs>
    </w:pPr>
    <w:rPr>
      <w:sz w:val="20"/>
      <w:szCs w:val="20"/>
    </w:rPr>
  </w:style>
  <w:style w:type="character" w:customStyle="1" w:styleId="ac">
    <w:name w:val="頁尾 字元"/>
    <w:basedOn w:val="a4"/>
    <w:link w:val="ab"/>
    <w:uiPriority w:val="99"/>
    <w:rsid w:val="009016F8"/>
    <w:rPr>
      <w:rFonts w:ascii="標楷體" w:eastAsia="標楷體" w:hAnsi="標楷體" w:cs="標楷體"/>
      <w:sz w:val="20"/>
      <w:szCs w:val="20"/>
    </w:rPr>
  </w:style>
  <w:style w:type="table" w:styleId="ad">
    <w:name w:val="Table Grid"/>
    <w:basedOn w:val="a5"/>
    <w:uiPriority w:val="39"/>
    <w:rsid w:val="0092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3"/>
    <w:link w:val="af"/>
    <w:uiPriority w:val="99"/>
    <w:semiHidden/>
    <w:unhideWhenUsed/>
    <w:rsid w:val="0004057B"/>
    <w:pPr>
      <w:spacing w:line="240" w:lineRule="auto"/>
    </w:pPr>
    <w:rPr>
      <w:rFonts w:asciiTheme="majorHAnsi" w:hAnsiTheme="majorHAnsi" w:cstheme="majorBidi"/>
      <w:sz w:val="18"/>
      <w:szCs w:val="18"/>
    </w:rPr>
  </w:style>
  <w:style w:type="character" w:customStyle="1" w:styleId="af">
    <w:name w:val="註解方塊文字 字元"/>
    <w:basedOn w:val="a4"/>
    <w:link w:val="ae"/>
    <w:uiPriority w:val="99"/>
    <w:semiHidden/>
    <w:rsid w:val="0004057B"/>
    <w:rPr>
      <w:rFonts w:asciiTheme="majorHAnsi" w:hAnsiTheme="majorHAnsi" w:cstheme="majorBidi"/>
      <w:sz w:val="18"/>
      <w:szCs w:val="18"/>
    </w:rPr>
  </w:style>
  <w:style w:type="paragraph" w:styleId="af0">
    <w:name w:val="Body Text"/>
    <w:basedOn w:val="a3"/>
    <w:link w:val="af1"/>
    <w:semiHidden/>
    <w:rsid w:val="00C4653A"/>
    <w:pPr>
      <w:spacing w:line="460" w:lineRule="exact"/>
    </w:pPr>
    <w:rPr>
      <w:rFonts w:hAnsi="Times New Roman" w:cs="Times New Roman"/>
      <w:sz w:val="28"/>
      <w:szCs w:val="20"/>
    </w:rPr>
  </w:style>
  <w:style w:type="character" w:customStyle="1" w:styleId="af1">
    <w:name w:val="本文 字元"/>
    <w:basedOn w:val="a4"/>
    <w:link w:val="af0"/>
    <w:semiHidden/>
    <w:rsid w:val="00C4653A"/>
    <w:rPr>
      <w:rFonts w:ascii="標楷體" w:eastAsia="標楷體" w:hAnsi="Times New Roman" w:cs="Times New Roman"/>
      <w:sz w:val="28"/>
      <w:szCs w:val="20"/>
    </w:rPr>
  </w:style>
  <w:style w:type="paragraph" w:styleId="a2">
    <w:name w:val="List Bullet"/>
    <w:basedOn w:val="a3"/>
    <w:uiPriority w:val="31"/>
    <w:qFormat/>
    <w:rsid w:val="00FF1A50"/>
    <w:pPr>
      <w:widowControl/>
      <w:numPr>
        <w:numId w:val="1"/>
      </w:numPr>
      <w:snapToGrid/>
      <w:spacing w:before="160" w:after="320"/>
      <w:contextualSpacing/>
    </w:pPr>
    <w:rPr>
      <w:rFonts w:asciiTheme="minorHAnsi" w:eastAsiaTheme="minorEastAsia" w:hAnsiTheme="minorHAnsi" w:cstheme="minorBidi"/>
      <w:color w:val="595959" w:themeColor="text1" w:themeTint="A6"/>
      <w:kern w:val="0"/>
      <w:sz w:val="24"/>
      <w:szCs w:val="24"/>
      <w:lang w:eastAsia="zh-CN"/>
    </w:rPr>
  </w:style>
  <w:style w:type="paragraph" w:customStyle="1" w:styleId="10">
    <w:name w:val="第一1普"/>
    <w:basedOn w:val="a3"/>
    <w:link w:val="13"/>
    <w:autoRedefine/>
    <w:qFormat/>
    <w:rsid w:val="00F6799D"/>
    <w:pPr>
      <w:numPr>
        <w:ilvl w:val="3"/>
        <w:numId w:val="7"/>
      </w:numPr>
      <w:spacing w:line="500" w:lineRule="exact"/>
      <w:ind w:left="993"/>
      <w:jc w:val="both"/>
    </w:pPr>
    <w:rPr>
      <w:kern w:val="0"/>
    </w:rPr>
  </w:style>
  <w:style w:type="character" w:customStyle="1" w:styleId="13">
    <w:name w:val="第一1普 字元"/>
    <w:basedOn w:val="a4"/>
    <w:link w:val="10"/>
    <w:rsid w:val="00F6799D"/>
    <w:rPr>
      <w:rFonts w:ascii="標楷體" w:eastAsia="標楷體" w:hAnsi="標楷體" w:cs="標楷體"/>
      <w:kern w:val="0"/>
      <w:sz w:val="26"/>
      <w:szCs w:val="26"/>
    </w:rPr>
  </w:style>
  <w:style w:type="paragraph" w:customStyle="1" w:styleId="1">
    <w:name w:val="第一1編"/>
    <w:basedOn w:val="a3"/>
    <w:link w:val="14"/>
    <w:autoRedefine/>
    <w:qFormat/>
    <w:rsid w:val="007A1FA0"/>
    <w:pPr>
      <w:numPr>
        <w:ilvl w:val="1"/>
        <w:numId w:val="7"/>
      </w:numPr>
      <w:adjustRightInd w:val="0"/>
      <w:jc w:val="both"/>
      <w:outlineLvl w:val="1"/>
    </w:pPr>
    <w:rPr>
      <w:kern w:val="0"/>
    </w:rPr>
  </w:style>
  <w:style w:type="character" w:customStyle="1" w:styleId="14">
    <w:name w:val="第一1編 字元"/>
    <w:basedOn w:val="a4"/>
    <w:link w:val="1"/>
    <w:rsid w:val="007A1FA0"/>
    <w:rPr>
      <w:rFonts w:ascii="標楷體" w:eastAsia="標楷體" w:hAnsi="標楷體" w:cs="標楷體"/>
      <w:kern w:val="0"/>
      <w:sz w:val="26"/>
      <w:szCs w:val="26"/>
    </w:rPr>
  </w:style>
  <w:style w:type="paragraph" w:customStyle="1" w:styleId="a">
    <w:name w:val="第一條款"/>
    <w:basedOn w:val="a7"/>
    <w:link w:val="af2"/>
    <w:autoRedefine/>
    <w:qFormat/>
    <w:rsid w:val="003D7EC4"/>
    <w:pPr>
      <w:numPr>
        <w:numId w:val="7"/>
      </w:numPr>
      <w:adjustRightInd w:val="0"/>
      <w:spacing w:line="500" w:lineRule="exact"/>
      <w:ind w:leftChars="0"/>
      <w:outlineLvl w:val="0"/>
    </w:pPr>
    <w:rPr>
      <w:b/>
      <w:kern w:val="0"/>
    </w:rPr>
  </w:style>
  <w:style w:type="character" w:customStyle="1" w:styleId="af2">
    <w:name w:val="第一條款 字元"/>
    <w:basedOn w:val="a4"/>
    <w:link w:val="a"/>
    <w:rsid w:val="003D7EC4"/>
    <w:rPr>
      <w:rFonts w:ascii="標楷體" w:eastAsia="標楷體" w:hAnsi="標楷體" w:cs="標楷體"/>
      <w:b/>
      <w:kern w:val="0"/>
      <w:sz w:val="26"/>
      <w:szCs w:val="26"/>
    </w:rPr>
  </w:style>
  <w:style w:type="paragraph" w:customStyle="1" w:styleId="2">
    <w:name w:val="第二2普"/>
    <w:basedOn w:val="10"/>
    <w:link w:val="26"/>
    <w:qFormat/>
    <w:rsid w:val="00CF2468"/>
    <w:pPr>
      <w:numPr>
        <w:ilvl w:val="4"/>
      </w:numPr>
    </w:pPr>
  </w:style>
  <w:style w:type="character" w:customStyle="1" w:styleId="26">
    <w:name w:val="第二2普 字元"/>
    <w:basedOn w:val="13"/>
    <w:link w:val="2"/>
    <w:rsid w:val="00CF2468"/>
    <w:rPr>
      <w:rFonts w:ascii="標楷體" w:eastAsia="標楷體" w:hAnsi="標楷體" w:cs="標楷體"/>
      <w:kern w:val="0"/>
      <w:sz w:val="26"/>
      <w:szCs w:val="26"/>
    </w:rPr>
  </w:style>
  <w:style w:type="paragraph" w:customStyle="1" w:styleId="20">
    <w:name w:val="第二2編"/>
    <w:basedOn w:val="1"/>
    <w:link w:val="27"/>
    <w:qFormat/>
    <w:rsid w:val="00CF2468"/>
    <w:pPr>
      <w:numPr>
        <w:ilvl w:val="5"/>
      </w:numPr>
      <w:spacing w:line="384" w:lineRule="auto"/>
    </w:pPr>
  </w:style>
  <w:style w:type="character" w:customStyle="1" w:styleId="27">
    <w:name w:val="第二2編 字元"/>
    <w:basedOn w:val="14"/>
    <w:link w:val="20"/>
    <w:rsid w:val="00CF2468"/>
    <w:rPr>
      <w:rFonts w:ascii="標楷體" w:eastAsia="標楷體" w:hAnsi="標楷體" w:cs="標楷體"/>
      <w:kern w:val="0"/>
      <w:sz w:val="26"/>
      <w:szCs w:val="26"/>
    </w:rPr>
  </w:style>
  <w:style w:type="paragraph" w:customStyle="1" w:styleId="af3">
    <w:name w:val="第十一條款"/>
    <w:link w:val="af4"/>
    <w:autoRedefine/>
    <w:rsid w:val="00CF2468"/>
    <w:pPr>
      <w:widowControl w:val="0"/>
      <w:spacing w:before="160" w:line="360" w:lineRule="auto"/>
    </w:pPr>
    <w:rPr>
      <w:rFonts w:ascii="標楷體" w:eastAsia="標楷體" w:hAnsi="標楷體" w:cs="標楷體"/>
      <w:b/>
      <w:kern w:val="0"/>
      <w:sz w:val="26"/>
      <w:szCs w:val="26"/>
    </w:rPr>
  </w:style>
  <w:style w:type="character" w:customStyle="1" w:styleId="af4">
    <w:name w:val="第十一條款 字元"/>
    <w:basedOn w:val="af2"/>
    <w:link w:val="af3"/>
    <w:rsid w:val="00CF2468"/>
    <w:rPr>
      <w:rFonts w:ascii="標楷體" w:eastAsia="標楷體" w:hAnsi="標楷體" w:cs="標楷體"/>
      <w:b/>
      <w:kern w:val="0"/>
      <w:sz w:val="26"/>
      <w:szCs w:val="26"/>
    </w:rPr>
  </w:style>
  <w:style w:type="paragraph" w:customStyle="1" w:styleId="21">
    <w:name w:val="第三2普"/>
    <w:basedOn w:val="2"/>
    <w:link w:val="28"/>
    <w:qFormat/>
    <w:rsid w:val="00CF2468"/>
    <w:pPr>
      <w:numPr>
        <w:ilvl w:val="6"/>
      </w:numPr>
    </w:pPr>
  </w:style>
  <w:style w:type="character" w:customStyle="1" w:styleId="28">
    <w:name w:val="第三2普 字元"/>
    <w:basedOn w:val="26"/>
    <w:link w:val="21"/>
    <w:rsid w:val="00CF2468"/>
    <w:rPr>
      <w:rFonts w:ascii="標楷體" w:eastAsia="標楷體" w:hAnsi="標楷體" w:cs="標楷體"/>
      <w:kern w:val="0"/>
      <w:sz w:val="26"/>
      <w:szCs w:val="26"/>
    </w:rPr>
  </w:style>
  <w:style w:type="paragraph" w:customStyle="1" w:styleId="a0">
    <w:name w:val="第三層"/>
    <w:basedOn w:val="a3"/>
    <w:link w:val="af5"/>
    <w:qFormat/>
    <w:rsid w:val="00CF2468"/>
    <w:pPr>
      <w:numPr>
        <w:ilvl w:val="2"/>
        <w:numId w:val="7"/>
      </w:numPr>
      <w:spacing w:line="384" w:lineRule="auto"/>
    </w:pPr>
    <w:rPr>
      <w:kern w:val="0"/>
      <w:szCs w:val="24"/>
    </w:rPr>
  </w:style>
  <w:style w:type="character" w:customStyle="1" w:styleId="af5">
    <w:name w:val="第三層 字元"/>
    <w:basedOn w:val="a4"/>
    <w:link w:val="a0"/>
    <w:rsid w:val="00CF2468"/>
    <w:rPr>
      <w:rFonts w:ascii="標楷體" w:eastAsia="標楷體" w:hAnsi="標楷體" w:cs="標楷體"/>
      <w:kern w:val="0"/>
      <w:sz w:val="26"/>
      <w:szCs w:val="24"/>
    </w:rPr>
  </w:style>
  <w:style w:type="paragraph" w:customStyle="1" w:styleId="12">
    <w:name w:val="管理條1"/>
    <w:basedOn w:val="a3"/>
    <w:link w:val="15"/>
    <w:qFormat/>
    <w:rsid w:val="00491183"/>
    <w:pPr>
      <w:numPr>
        <w:ilvl w:val="1"/>
        <w:numId w:val="8"/>
      </w:numPr>
      <w:adjustRightInd w:val="0"/>
      <w:spacing w:line="520" w:lineRule="exact"/>
      <w:jc w:val="both"/>
    </w:pPr>
    <w:rPr>
      <w:kern w:val="0"/>
    </w:rPr>
  </w:style>
  <w:style w:type="character" w:customStyle="1" w:styleId="15">
    <w:name w:val="管理條1 字元"/>
    <w:basedOn w:val="a4"/>
    <w:link w:val="12"/>
    <w:rsid w:val="00491183"/>
    <w:rPr>
      <w:rFonts w:ascii="標楷體" w:eastAsia="標楷體" w:hAnsi="標楷體" w:cs="標楷體"/>
      <w:kern w:val="0"/>
      <w:sz w:val="26"/>
      <w:szCs w:val="26"/>
    </w:rPr>
  </w:style>
  <w:style w:type="paragraph" w:customStyle="1" w:styleId="110">
    <w:name w:val="管理條1小1"/>
    <w:basedOn w:val="a3"/>
    <w:link w:val="111"/>
    <w:qFormat/>
    <w:rsid w:val="00CF2468"/>
    <w:pPr>
      <w:numPr>
        <w:ilvl w:val="2"/>
        <w:numId w:val="8"/>
      </w:numPr>
      <w:adjustRightInd w:val="0"/>
      <w:spacing w:line="520" w:lineRule="exact"/>
      <w:jc w:val="both"/>
    </w:pPr>
    <w:rPr>
      <w:kern w:val="0"/>
    </w:rPr>
  </w:style>
  <w:style w:type="character" w:customStyle="1" w:styleId="111">
    <w:name w:val="管理條1小1 字元"/>
    <w:basedOn w:val="a4"/>
    <w:link w:val="110"/>
    <w:rsid w:val="00CF2468"/>
    <w:rPr>
      <w:rFonts w:ascii="標楷體" w:eastAsia="標楷體" w:hAnsi="標楷體" w:cs="標楷體"/>
      <w:kern w:val="0"/>
      <w:sz w:val="26"/>
      <w:szCs w:val="26"/>
    </w:rPr>
  </w:style>
  <w:style w:type="paragraph" w:customStyle="1" w:styleId="22">
    <w:name w:val="管理條2"/>
    <w:basedOn w:val="12"/>
    <w:link w:val="29"/>
    <w:qFormat/>
    <w:rsid w:val="00CF2468"/>
    <w:pPr>
      <w:numPr>
        <w:ilvl w:val="3"/>
      </w:numPr>
    </w:pPr>
  </w:style>
  <w:style w:type="character" w:customStyle="1" w:styleId="29">
    <w:name w:val="管理條2 字元"/>
    <w:basedOn w:val="15"/>
    <w:link w:val="22"/>
    <w:rsid w:val="00CF2468"/>
    <w:rPr>
      <w:rFonts w:ascii="標楷體" w:eastAsia="標楷體" w:hAnsi="標楷體" w:cs="標楷體"/>
      <w:kern w:val="0"/>
      <w:sz w:val="26"/>
      <w:szCs w:val="26"/>
    </w:rPr>
  </w:style>
  <w:style w:type="paragraph" w:customStyle="1" w:styleId="210">
    <w:name w:val="管理條2小1"/>
    <w:basedOn w:val="110"/>
    <w:link w:val="211"/>
    <w:rsid w:val="00CF2468"/>
    <w:pPr>
      <w:numPr>
        <w:ilvl w:val="4"/>
      </w:numPr>
    </w:pPr>
  </w:style>
  <w:style w:type="character" w:customStyle="1" w:styleId="211">
    <w:name w:val="管理條2小1 字元"/>
    <w:basedOn w:val="111"/>
    <w:link w:val="210"/>
    <w:rsid w:val="00CF2468"/>
    <w:rPr>
      <w:rFonts w:ascii="標楷體" w:eastAsia="標楷體" w:hAnsi="標楷體" w:cs="標楷體"/>
      <w:kern w:val="0"/>
      <w:sz w:val="26"/>
      <w:szCs w:val="26"/>
    </w:rPr>
  </w:style>
  <w:style w:type="paragraph" w:customStyle="1" w:styleId="3">
    <w:name w:val="管理條3"/>
    <w:basedOn w:val="22"/>
    <w:link w:val="31"/>
    <w:qFormat/>
    <w:rsid w:val="00CF2468"/>
    <w:pPr>
      <w:numPr>
        <w:ilvl w:val="5"/>
      </w:numPr>
    </w:pPr>
  </w:style>
  <w:style w:type="character" w:customStyle="1" w:styleId="31">
    <w:name w:val="管理條3 字元"/>
    <w:basedOn w:val="29"/>
    <w:link w:val="3"/>
    <w:rsid w:val="00CF2468"/>
    <w:rPr>
      <w:rFonts w:ascii="標楷體" w:eastAsia="標楷體" w:hAnsi="標楷體" w:cs="標楷體"/>
      <w:kern w:val="0"/>
      <w:sz w:val="26"/>
      <w:szCs w:val="26"/>
    </w:rPr>
  </w:style>
  <w:style w:type="paragraph" w:customStyle="1" w:styleId="11">
    <w:name w:val="管理章1"/>
    <w:basedOn w:val="a3"/>
    <w:link w:val="16"/>
    <w:qFormat/>
    <w:rsid w:val="00CF2468"/>
    <w:pPr>
      <w:numPr>
        <w:numId w:val="8"/>
      </w:numPr>
      <w:adjustRightInd w:val="0"/>
      <w:spacing w:before="240" w:line="520" w:lineRule="exact"/>
      <w:jc w:val="both"/>
    </w:pPr>
    <w:rPr>
      <w:b/>
      <w:kern w:val="0"/>
    </w:rPr>
  </w:style>
  <w:style w:type="character" w:customStyle="1" w:styleId="16">
    <w:name w:val="管理章1 字元"/>
    <w:basedOn w:val="a4"/>
    <w:link w:val="11"/>
    <w:rsid w:val="00CF2468"/>
    <w:rPr>
      <w:rFonts w:ascii="標楷體" w:eastAsia="標楷體" w:hAnsi="標楷體" w:cs="標楷體"/>
      <w:b/>
      <w:kern w:val="0"/>
      <w:sz w:val="26"/>
      <w:szCs w:val="26"/>
    </w:rPr>
  </w:style>
  <w:style w:type="character" w:customStyle="1" w:styleId="25">
    <w:name w:val="標題 2 字元"/>
    <w:basedOn w:val="a4"/>
    <w:link w:val="24"/>
    <w:uiPriority w:val="9"/>
    <w:rsid w:val="00F7411E"/>
    <w:rPr>
      <w:rFonts w:asciiTheme="majorHAnsi" w:eastAsiaTheme="majorEastAsia" w:hAnsiTheme="majorHAnsi" w:cstheme="majorBidi"/>
      <w:b/>
      <w:bCs/>
      <w:sz w:val="48"/>
      <w:szCs w:val="48"/>
    </w:rPr>
  </w:style>
  <w:style w:type="paragraph" w:customStyle="1" w:styleId="23">
    <w:name w:val="管理章2"/>
    <w:basedOn w:val="11"/>
    <w:link w:val="2a"/>
    <w:autoRedefine/>
    <w:qFormat/>
    <w:rsid w:val="000B62B2"/>
    <w:pPr>
      <w:numPr>
        <w:ilvl w:val="6"/>
      </w:numPr>
      <w:spacing w:before="0" w:line="360" w:lineRule="auto"/>
      <w:ind w:leftChars="381" w:left="4251" w:rightChars="-381" w:right="-991" w:hanging="3260"/>
    </w:pPr>
  </w:style>
  <w:style w:type="character" w:customStyle="1" w:styleId="2a">
    <w:name w:val="管理章2 字元"/>
    <w:basedOn w:val="16"/>
    <w:link w:val="23"/>
    <w:rsid w:val="000B62B2"/>
    <w:rPr>
      <w:rFonts w:ascii="標楷體" w:eastAsia="標楷體" w:hAnsi="標楷體" w:cs="標楷體"/>
      <w:b/>
      <w:kern w:val="0"/>
      <w:sz w:val="26"/>
      <w:szCs w:val="26"/>
    </w:rPr>
  </w:style>
  <w:style w:type="numbering" w:customStyle="1" w:styleId="a1">
    <w:name w:val="管理辦法"/>
    <w:uiPriority w:val="99"/>
    <w:rsid w:val="001771A5"/>
    <w:pPr>
      <w:numPr>
        <w:numId w:val="6"/>
      </w:numPr>
    </w:pPr>
  </w:style>
  <w:style w:type="paragraph" w:customStyle="1" w:styleId="30">
    <w:name w:val="管理章3"/>
    <w:basedOn w:val="11"/>
    <w:qFormat/>
    <w:rsid w:val="00BE6F24"/>
    <w:pPr>
      <w:numPr>
        <w:ilvl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774521">
      <w:bodyDiv w:val="1"/>
      <w:marLeft w:val="0"/>
      <w:marRight w:val="0"/>
      <w:marTop w:val="0"/>
      <w:marBottom w:val="0"/>
      <w:divBdr>
        <w:top w:val="none" w:sz="0" w:space="0" w:color="auto"/>
        <w:left w:val="none" w:sz="0" w:space="0" w:color="auto"/>
        <w:bottom w:val="none" w:sz="0" w:space="0" w:color="auto"/>
        <w:right w:val="none" w:sz="0" w:space="0" w:color="auto"/>
      </w:divBdr>
    </w:div>
    <w:div w:id="173592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doNotUseLongFileName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68D4B-53EE-436C-A213-7DC98DE8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604</Words>
  <Characters>3448</Characters>
  <Application>Microsoft Office Word</Application>
  <DocSecurity>0</DocSecurity>
  <Lines>28</Lines>
  <Paragraphs>8</Paragraphs>
  <ScaleCrop>false</ScaleCrop>
  <Company>ritai</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Administrators</dc:creator>
  <cp:lastModifiedBy>台灣福龍 傅筱彤</cp:lastModifiedBy>
  <cp:revision>3</cp:revision>
  <cp:lastPrinted>2024-06-25T00:56:00Z</cp:lastPrinted>
  <dcterms:created xsi:type="dcterms:W3CDTF">2026-10-20T09:20:00Z</dcterms:created>
  <dcterms:modified xsi:type="dcterms:W3CDTF">2026-10-20T09:45:00Z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